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51" w:rsidRDefault="004F6D51">
      <w:pPr>
        <w:rPr>
          <w:rFonts w:ascii="Arial" w:hAnsi="Arial" w:cs="Arial"/>
        </w:rPr>
      </w:pPr>
    </w:p>
    <w:p w:rsidR="00C6682B" w:rsidRPr="00994B07" w:rsidRDefault="00C6682B" w:rsidP="00994B07">
      <w:pPr>
        <w:jc w:val="both"/>
        <w:rPr>
          <w:rFonts w:ascii="Arial" w:hAnsi="Arial" w:cs="Arial"/>
          <w:b/>
          <w:sz w:val="24"/>
          <w:szCs w:val="24"/>
        </w:rPr>
      </w:pPr>
      <w:r w:rsidRPr="00994B07">
        <w:rPr>
          <w:rFonts w:ascii="Arial" w:hAnsi="Arial" w:cs="Arial"/>
          <w:b/>
          <w:sz w:val="24"/>
          <w:szCs w:val="24"/>
        </w:rPr>
        <w:t xml:space="preserve">Záznam z jednání </w:t>
      </w:r>
      <w:r w:rsidR="004372A2">
        <w:rPr>
          <w:rFonts w:ascii="Arial" w:hAnsi="Arial" w:cs="Arial"/>
          <w:b/>
          <w:sz w:val="24"/>
          <w:szCs w:val="24"/>
        </w:rPr>
        <w:t>v rámci</w:t>
      </w:r>
      <w:r w:rsidRPr="00994B07">
        <w:rPr>
          <w:rFonts w:ascii="Arial" w:hAnsi="Arial" w:cs="Arial"/>
          <w:b/>
          <w:sz w:val="24"/>
          <w:szCs w:val="24"/>
        </w:rPr>
        <w:t> realizace projektu „Studie odtokových poměrů včetně návrhů možných protipovodňových opatření v povodí vodního toku Berounky, CZ.05.1.24/0.0/16/0002</w:t>
      </w:r>
      <w:r w:rsidR="00170842">
        <w:rPr>
          <w:rFonts w:ascii="Arial" w:hAnsi="Arial" w:cs="Arial"/>
          <w:b/>
          <w:sz w:val="24"/>
          <w:szCs w:val="24"/>
        </w:rPr>
        <w:t>348</w:t>
      </w:r>
    </w:p>
    <w:p w:rsidR="00C6682B" w:rsidRPr="00994B07" w:rsidRDefault="00C6682B" w:rsidP="00994B07">
      <w:pPr>
        <w:jc w:val="both"/>
        <w:rPr>
          <w:rFonts w:ascii="Arial" w:hAnsi="Arial" w:cs="Arial"/>
        </w:rPr>
      </w:pPr>
    </w:p>
    <w:p w:rsidR="00C6682B" w:rsidRPr="00684C23" w:rsidRDefault="00684C23" w:rsidP="00684C23">
      <w:pPr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 w:rsidR="00C6682B" w:rsidRPr="00684C23">
        <w:rPr>
          <w:rFonts w:ascii="Arial" w:hAnsi="Arial" w:cs="Arial"/>
          <w:b/>
        </w:rPr>
        <w:t>Kontrolní den</w:t>
      </w:r>
    </w:p>
    <w:p w:rsidR="00C6682B" w:rsidRDefault="00C6682B" w:rsidP="00C6682B">
      <w:pPr>
        <w:ind w:left="360"/>
        <w:rPr>
          <w:rFonts w:ascii="Arial" w:hAnsi="Arial" w:cs="Arial"/>
        </w:rPr>
      </w:pPr>
      <w:proofErr w:type="gramStart"/>
      <w:r w:rsidRPr="00994B07">
        <w:rPr>
          <w:rFonts w:ascii="Arial" w:hAnsi="Arial" w:cs="Arial"/>
          <w:b/>
        </w:rPr>
        <w:t>Datum:</w:t>
      </w:r>
      <w:r w:rsidRPr="00C66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77F0A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684C23">
        <w:rPr>
          <w:rFonts w:ascii="Arial" w:hAnsi="Arial" w:cs="Arial"/>
        </w:rPr>
        <w:t>9</w:t>
      </w:r>
      <w:r w:rsidR="00851053">
        <w:rPr>
          <w:rFonts w:ascii="Arial" w:hAnsi="Arial" w:cs="Arial"/>
        </w:rPr>
        <w:t>. 2019</w:t>
      </w:r>
      <w:r w:rsidR="005C37B8">
        <w:rPr>
          <w:rFonts w:ascii="Arial" w:hAnsi="Arial" w:cs="Arial"/>
        </w:rPr>
        <w:t xml:space="preserve"> od </w:t>
      </w:r>
      <w:r w:rsidR="00EE1598">
        <w:rPr>
          <w:rFonts w:ascii="Arial" w:hAnsi="Arial" w:cs="Arial"/>
        </w:rPr>
        <w:t>9</w:t>
      </w:r>
      <w:r w:rsidR="005C37B8">
        <w:rPr>
          <w:rFonts w:ascii="Arial" w:hAnsi="Arial" w:cs="Arial"/>
        </w:rPr>
        <w:t>:00</w:t>
      </w:r>
    </w:p>
    <w:p w:rsidR="00C6682B" w:rsidRDefault="00C6682B" w:rsidP="00C6682B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Místo</w:t>
      </w:r>
      <w:r w:rsidR="00994B07">
        <w:rPr>
          <w:rFonts w:ascii="Arial" w:hAnsi="Arial" w:cs="Arial"/>
        </w:rPr>
        <w:t xml:space="preserve">: </w:t>
      </w:r>
      <w:r w:rsidRPr="00994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Krajský úřad Středočeského kraje, Zborovská 11, Praha 5</w:t>
      </w:r>
    </w:p>
    <w:p w:rsidR="00C6682B" w:rsidRDefault="00C6682B" w:rsidP="00FE00A4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dle přiložené prezenční listiny</w:t>
      </w:r>
    </w:p>
    <w:p w:rsidR="00FE00A4" w:rsidRDefault="00FE00A4" w:rsidP="00FE00A4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  <w:b/>
        </w:rPr>
      </w:pPr>
      <w:r w:rsidRPr="00C6682B">
        <w:rPr>
          <w:rFonts w:ascii="Arial" w:hAnsi="Arial" w:cs="Arial"/>
          <w:b/>
        </w:rPr>
        <w:t xml:space="preserve">Předmět </w:t>
      </w:r>
      <w:r w:rsidR="005E1575">
        <w:rPr>
          <w:rFonts w:ascii="Arial" w:hAnsi="Arial" w:cs="Arial"/>
          <w:b/>
        </w:rPr>
        <w:t>1</w:t>
      </w:r>
      <w:r w:rsidR="00ED0207">
        <w:rPr>
          <w:rFonts w:ascii="Arial" w:hAnsi="Arial" w:cs="Arial"/>
          <w:b/>
        </w:rPr>
        <w:t>1</w:t>
      </w:r>
      <w:r w:rsidRPr="00C6682B">
        <w:rPr>
          <w:rFonts w:ascii="Arial" w:hAnsi="Arial" w:cs="Arial"/>
          <w:b/>
        </w:rPr>
        <w:t xml:space="preserve">. kontrolního dne: </w:t>
      </w:r>
    </w:p>
    <w:p w:rsidR="00127129" w:rsidRDefault="000A5BED" w:rsidP="00C668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Podání informací o průběhu prací </w:t>
      </w:r>
    </w:p>
    <w:p w:rsidR="00127129" w:rsidRDefault="00127129" w:rsidP="00C6682B">
      <w:pPr>
        <w:ind w:left="360"/>
        <w:rPr>
          <w:rFonts w:ascii="Arial" w:hAnsi="Arial" w:cs="Arial"/>
          <w:b/>
        </w:rPr>
      </w:pPr>
      <w:r w:rsidRPr="00127129">
        <w:rPr>
          <w:rFonts w:ascii="Arial" w:hAnsi="Arial" w:cs="Arial"/>
          <w:b/>
        </w:rPr>
        <w:t>Průběh jednání:</w:t>
      </w:r>
    </w:p>
    <w:p w:rsidR="00D60362" w:rsidRDefault="00421207" w:rsidP="007E4496">
      <w:pPr>
        <w:jc w:val="both"/>
        <w:rPr>
          <w:rFonts w:ascii="Arial" w:hAnsi="Arial" w:cs="Arial"/>
          <w:bCs/>
        </w:rPr>
      </w:pPr>
      <w:r w:rsidRPr="00421207">
        <w:rPr>
          <w:rFonts w:ascii="Arial" w:hAnsi="Arial" w:cs="Arial"/>
          <w:bCs/>
        </w:rPr>
        <w:tab/>
      </w:r>
      <w:r w:rsidR="00ED0207">
        <w:rPr>
          <w:rFonts w:ascii="Arial" w:hAnsi="Arial" w:cs="Arial"/>
          <w:bCs/>
        </w:rPr>
        <w:t xml:space="preserve">Zpracovatel studie představil významná opatření (SO 03) – vodní nádrže. Byla prezentována </w:t>
      </w:r>
      <w:r w:rsidR="00D60362">
        <w:rPr>
          <w:rFonts w:ascii="Arial" w:hAnsi="Arial" w:cs="Arial"/>
          <w:bCs/>
        </w:rPr>
        <w:t xml:space="preserve">následující </w:t>
      </w:r>
      <w:r w:rsidR="00ED0207">
        <w:rPr>
          <w:rFonts w:ascii="Arial" w:hAnsi="Arial" w:cs="Arial"/>
          <w:bCs/>
        </w:rPr>
        <w:t>významná opatření</w:t>
      </w:r>
      <w:r w:rsidR="00D60362">
        <w:rPr>
          <w:rFonts w:ascii="Arial" w:hAnsi="Arial" w:cs="Arial"/>
          <w:bCs/>
        </w:rPr>
        <w:t>:</w:t>
      </w:r>
      <w:r w:rsidR="00ED0207">
        <w:rPr>
          <w:rFonts w:ascii="Arial" w:hAnsi="Arial" w:cs="Arial"/>
          <w:bCs/>
        </w:rPr>
        <w:t xml:space="preserve"> </w:t>
      </w:r>
      <w:r w:rsidR="00D60362">
        <w:rPr>
          <w:rFonts w:ascii="Arial" w:hAnsi="Arial" w:cs="Arial"/>
          <w:bCs/>
        </w:rPr>
        <w:t>V</w:t>
      </w:r>
      <w:r w:rsidR="00ED0207">
        <w:rPr>
          <w:rFonts w:ascii="Arial" w:hAnsi="Arial" w:cs="Arial"/>
          <w:bCs/>
        </w:rPr>
        <w:t> </w:t>
      </w:r>
      <w:proofErr w:type="spellStart"/>
      <w:r w:rsidR="00ED0207">
        <w:rPr>
          <w:rFonts w:ascii="Arial" w:hAnsi="Arial" w:cs="Arial"/>
          <w:bCs/>
        </w:rPr>
        <w:t>subpovodí</w:t>
      </w:r>
      <w:proofErr w:type="spellEnd"/>
      <w:r w:rsidR="00ED0207">
        <w:rPr>
          <w:rFonts w:ascii="Arial" w:hAnsi="Arial" w:cs="Arial"/>
          <w:bCs/>
        </w:rPr>
        <w:t xml:space="preserve"> Loděnice na Přílepském potoce</w:t>
      </w:r>
      <w:r w:rsidR="00D60362">
        <w:rPr>
          <w:rFonts w:ascii="Arial" w:hAnsi="Arial" w:cs="Arial"/>
          <w:bCs/>
        </w:rPr>
        <w:t xml:space="preserve"> (SN Malé Přílepy)</w:t>
      </w:r>
      <w:r w:rsidR="00ED0207">
        <w:rPr>
          <w:rFonts w:ascii="Arial" w:hAnsi="Arial" w:cs="Arial"/>
          <w:bCs/>
        </w:rPr>
        <w:t>. V </w:t>
      </w:r>
      <w:proofErr w:type="spellStart"/>
      <w:r w:rsidR="00ED0207">
        <w:rPr>
          <w:rFonts w:ascii="Arial" w:hAnsi="Arial" w:cs="Arial"/>
          <w:bCs/>
        </w:rPr>
        <w:t>subpovodí</w:t>
      </w:r>
      <w:proofErr w:type="spellEnd"/>
      <w:r w:rsidR="00ED0207">
        <w:rPr>
          <w:rFonts w:ascii="Arial" w:hAnsi="Arial" w:cs="Arial"/>
          <w:bCs/>
        </w:rPr>
        <w:t xml:space="preserve"> dolní Berounky opatření na Karlickém potoce</w:t>
      </w:r>
      <w:r w:rsidR="00D60362">
        <w:rPr>
          <w:rFonts w:ascii="Arial" w:hAnsi="Arial" w:cs="Arial"/>
          <w:bCs/>
        </w:rPr>
        <w:t xml:space="preserve"> (SN Trněný Újezd)</w:t>
      </w:r>
      <w:r w:rsidR="00ED0207">
        <w:rPr>
          <w:rFonts w:ascii="Arial" w:hAnsi="Arial" w:cs="Arial"/>
          <w:bCs/>
        </w:rPr>
        <w:t xml:space="preserve">, na </w:t>
      </w:r>
      <w:proofErr w:type="spellStart"/>
      <w:r w:rsidR="00ED0207">
        <w:rPr>
          <w:rFonts w:ascii="Arial" w:hAnsi="Arial" w:cs="Arial"/>
          <w:bCs/>
        </w:rPr>
        <w:t>Švarcavě</w:t>
      </w:r>
      <w:proofErr w:type="spellEnd"/>
      <w:r w:rsidR="00D60362">
        <w:rPr>
          <w:rFonts w:ascii="Arial" w:hAnsi="Arial" w:cs="Arial"/>
          <w:bCs/>
        </w:rPr>
        <w:t xml:space="preserve"> (SN na </w:t>
      </w:r>
      <w:proofErr w:type="spellStart"/>
      <w:r w:rsidR="00D60362">
        <w:rPr>
          <w:rFonts w:ascii="Arial" w:hAnsi="Arial" w:cs="Arial"/>
          <w:bCs/>
        </w:rPr>
        <w:t>Švarcavě</w:t>
      </w:r>
      <w:proofErr w:type="spellEnd"/>
      <w:r w:rsidR="00D60362">
        <w:rPr>
          <w:rFonts w:ascii="Arial" w:hAnsi="Arial" w:cs="Arial"/>
          <w:bCs/>
        </w:rPr>
        <w:t>, VN Pekárek, SN Roblín)</w:t>
      </w:r>
      <w:r w:rsidR="00ED0207">
        <w:rPr>
          <w:rFonts w:ascii="Arial" w:hAnsi="Arial" w:cs="Arial"/>
          <w:bCs/>
        </w:rPr>
        <w:t xml:space="preserve">, na </w:t>
      </w:r>
      <w:proofErr w:type="spellStart"/>
      <w:r w:rsidR="00ED0207">
        <w:rPr>
          <w:rFonts w:ascii="Arial" w:hAnsi="Arial" w:cs="Arial"/>
          <w:bCs/>
        </w:rPr>
        <w:t>Bubovickém</w:t>
      </w:r>
      <w:proofErr w:type="spellEnd"/>
      <w:r w:rsidR="00ED0207">
        <w:rPr>
          <w:rFonts w:ascii="Arial" w:hAnsi="Arial" w:cs="Arial"/>
          <w:bCs/>
        </w:rPr>
        <w:t xml:space="preserve"> potoce</w:t>
      </w:r>
      <w:r w:rsidR="00D60362">
        <w:rPr>
          <w:rFonts w:ascii="Arial" w:hAnsi="Arial" w:cs="Arial"/>
          <w:bCs/>
        </w:rPr>
        <w:t xml:space="preserve"> (SN Bubovice, VN Bubovice). </w:t>
      </w:r>
      <w:r w:rsidR="00D60362">
        <w:rPr>
          <w:rFonts w:ascii="Arial" w:hAnsi="Arial" w:cs="Arial"/>
          <w:bCs/>
        </w:rPr>
        <w:t>Významná opatření v </w:t>
      </w:r>
      <w:proofErr w:type="spellStart"/>
      <w:r w:rsidR="00D60362">
        <w:rPr>
          <w:rFonts w:ascii="Arial" w:hAnsi="Arial" w:cs="Arial"/>
          <w:bCs/>
        </w:rPr>
        <w:t>subpovodí</w:t>
      </w:r>
      <w:proofErr w:type="spellEnd"/>
      <w:r w:rsidR="00D60362">
        <w:rPr>
          <w:rFonts w:ascii="Arial" w:hAnsi="Arial" w:cs="Arial"/>
          <w:bCs/>
        </w:rPr>
        <w:t xml:space="preserve"> </w:t>
      </w:r>
      <w:proofErr w:type="spellStart"/>
      <w:r w:rsidR="00D60362">
        <w:rPr>
          <w:rFonts w:ascii="Arial" w:hAnsi="Arial" w:cs="Arial"/>
          <w:bCs/>
        </w:rPr>
        <w:t>L</w:t>
      </w:r>
      <w:r w:rsidR="00D60362">
        <w:rPr>
          <w:rFonts w:ascii="Arial" w:hAnsi="Arial" w:cs="Arial"/>
          <w:bCs/>
        </w:rPr>
        <w:t>itavka</w:t>
      </w:r>
      <w:proofErr w:type="spellEnd"/>
      <w:r w:rsidR="00D60362">
        <w:rPr>
          <w:rFonts w:ascii="Arial" w:hAnsi="Arial" w:cs="Arial"/>
          <w:bCs/>
        </w:rPr>
        <w:t xml:space="preserve"> jsou SN Hředle, SN na Vraním potoce, SN Malá Víska. SN Heřman, SN </w:t>
      </w:r>
      <w:proofErr w:type="spellStart"/>
      <w:r w:rsidR="00D60362">
        <w:rPr>
          <w:rFonts w:ascii="Arial" w:hAnsi="Arial" w:cs="Arial"/>
          <w:bCs/>
        </w:rPr>
        <w:t>Chumava</w:t>
      </w:r>
      <w:proofErr w:type="spellEnd"/>
      <w:r w:rsidR="00D60362">
        <w:rPr>
          <w:rFonts w:ascii="Arial" w:hAnsi="Arial" w:cs="Arial"/>
          <w:bCs/>
        </w:rPr>
        <w:t xml:space="preserve">, SN Obora, SN Rpety, SN Podluhy, SN Bykoš, SN </w:t>
      </w:r>
      <w:proofErr w:type="spellStart"/>
      <w:r w:rsidR="00D60362">
        <w:rPr>
          <w:rFonts w:ascii="Arial" w:hAnsi="Arial" w:cs="Arial"/>
          <w:bCs/>
        </w:rPr>
        <w:t>Kleštěnice</w:t>
      </w:r>
      <w:proofErr w:type="spellEnd"/>
      <w:r w:rsidR="00D60362">
        <w:rPr>
          <w:rFonts w:ascii="Arial" w:hAnsi="Arial" w:cs="Arial"/>
          <w:bCs/>
        </w:rPr>
        <w:t>.</w:t>
      </w:r>
      <w:r w:rsidR="00D60362">
        <w:rPr>
          <w:rFonts w:ascii="Arial" w:hAnsi="Arial" w:cs="Arial"/>
          <w:bCs/>
        </w:rPr>
        <w:t xml:space="preserve"> Významná opatření v </w:t>
      </w:r>
      <w:proofErr w:type="spellStart"/>
      <w:r w:rsidR="00D60362">
        <w:rPr>
          <w:rFonts w:ascii="Arial" w:hAnsi="Arial" w:cs="Arial"/>
          <w:bCs/>
        </w:rPr>
        <w:t>subpovodí</w:t>
      </w:r>
      <w:proofErr w:type="spellEnd"/>
      <w:r w:rsidR="00D60362">
        <w:rPr>
          <w:rFonts w:ascii="Arial" w:hAnsi="Arial" w:cs="Arial"/>
          <w:bCs/>
        </w:rPr>
        <w:t xml:space="preserve"> střední Berounky: SN Nižbor na Habrovém potoce, SN Hýskov na </w:t>
      </w:r>
      <w:proofErr w:type="spellStart"/>
      <w:r w:rsidR="00D60362">
        <w:rPr>
          <w:rFonts w:ascii="Arial" w:hAnsi="Arial" w:cs="Arial"/>
          <w:bCs/>
        </w:rPr>
        <w:t>Hýskovském</w:t>
      </w:r>
      <w:proofErr w:type="spellEnd"/>
      <w:r w:rsidR="00D60362">
        <w:rPr>
          <w:rFonts w:ascii="Arial" w:hAnsi="Arial" w:cs="Arial"/>
          <w:bCs/>
        </w:rPr>
        <w:t xml:space="preserve"> potoce, SN Běleč na </w:t>
      </w:r>
      <w:proofErr w:type="spellStart"/>
      <w:r w:rsidR="00D60362">
        <w:rPr>
          <w:rFonts w:ascii="Arial" w:hAnsi="Arial" w:cs="Arial"/>
          <w:bCs/>
        </w:rPr>
        <w:t>Vůznickém</w:t>
      </w:r>
      <w:proofErr w:type="spellEnd"/>
      <w:r w:rsidR="00D60362">
        <w:rPr>
          <w:rFonts w:ascii="Arial" w:hAnsi="Arial" w:cs="Arial"/>
          <w:bCs/>
        </w:rPr>
        <w:t xml:space="preserve"> potoce. Významná opatření v </w:t>
      </w:r>
      <w:proofErr w:type="spellStart"/>
      <w:r w:rsidR="00D60362">
        <w:rPr>
          <w:rFonts w:ascii="Arial" w:hAnsi="Arial" w:cs="Arial"/>
          <w:bCs/>
        </w:rPr>
        <w:t>subpovodí</w:t>
      </w:r>
      <w:proofErr w:type="spellEnd"/>
      <w:r w:rsidR="00D60362">
        <w:rPr>
          <w:rFonts w:ascii="Arial" w:hAnsi="Arial" w:cs="Arial"/>
          <w:bCs/>
        </w:rPr>
        <w:t xml:space="preserve"> horní </w:t>
      </w:r>
      <w:proofErr w:type="gramStart"/>
      <w:r w:rsidR="00D60362">
        <w:rPr>
          <w:rFonts w:ascii="Arial" w:hAnsi="Arial" w:cs="Arial"/>
          <w:bCs/>
        </w:rPr>
        <w:t xml:space="preserve">Berounky:  </w:t>
      </w:r>
      <w:r w:rsidR="00D60362" w:rsidRPr="00D60362">
        <w:rPr>
          <w:rFonts w:ascii="Arial" w:hAnsi="Arial" w:cs="Arial"/>
          <w:bCs/>
        </w:rPr>
        <w:t>SN</w:t>
      </w:r>
      <w:proofErr w:type="gramEnd"/>
      <w:r w:rsidR="00D60362" w:rsidRPr="00D60362">
        <w:rPr>
          <w:rFonts w:ascii="Arial" w:hAnsi="Arial" w:cs="Arial"/>
          <w:bCs/>
        </w:rPr>
        <w:t xml:space="preserve"> Javornice na vodním toku Javornice</w:t>
      </w:r>
      <w:r w:rsidR="00D60362">
        <w:rPr>
          <w:rFonts w:ascii="Arial" w:hAnsi="Arial" w:cs="Arial"/>
          <w:bCs/>
        </w:rPr>
        <w:t xml:space="preserve">, </w:t>
      </w:r>
      <w:r w:rsidR="00D60362" w:rsidRPr="00D60362">
        <w:rPr>
          <w:rFonts w:ascii="Arial" w:hAnsi="Arial" w:cs="Arial"/>
          <w:bCs/>
        </w:rPr>
        <w:t xml:space="preserve">SN </w:t>
      </w:r>
      <w:proofErr w:type="spellStart"/>
      <w:r w:rsidR="00D60362" w:rsidRPr="00D60362">
        <w:rPr>
          <w:rFonts w:ascii="Arial" w:hAnsi="Arial" w:cs="Arial"/>
          <w:bCs/>
        </w:rPr>
        <w:t>Tytry</w:t>
      </w:r>
      <w:proofErr w:type="spellEnd"/>
      <w:r w:rsidR="00D60362" w:rsidRPr="00D60362">
        <w:rPr>
          <w:rFonts w:ascii="Arial" w:hAnsi="Arial" w:cs="Arial"/>
          <w:bCs/>
        </w:rPr>
        <w:t xml:space="preserve"> na </w:t>
      </w:r>
      <w:proofErr w:type="spellStart"/>
      <w:r w:rsidR="00D60362" w:rsidRPr="00D60362">
        <w:rPr>
          <w:rFonts w:ascii="Arial" w:hAnsi="Arial" w:cs="Arial"/>
          <w:bCs/>
        </w:rPr>
        <w:t>Tyterském</w:t>
      </w:r>
      <w:proofErr w:type="spellEnd"/>
      <w:r w:rsidR="00D60362" w:rsidRPr="00D60362">
        <w:rPr>
          <w:rFonts w:ascii="Arial" w:hAnsi="Arial" w:cs="Arial"/>
          <w:bCs/>
        </w:rPr>
        <w:t xml:space="preserve"> potoce</w:t>
      </w:r>
      <w:r w:rsidR="00D60362">
        <w:rPr>
          <w:rFonts w:ascii="Arial" w:hAnsi="Arial" w:cs="Arial"/>
          <w:bCs/>
        </w:rPr>
        <w:t xml:space="preserve">, </w:t>
      </w:r>
      <w:r w:rsidR="00D60362" w:rsidRPr="00D60362">
        <w:rPr>
          <w:rFonts w:ascii="Arial" w:hAnsi="Arial" w:cs="Arial"/>
          <w:bCs/>
        </w:rPr>
        <w:t>SN Krakovec na Dubském potoce</w:t>
      </w:r>
      <w:r w:rsidR="00D60362">
        <w:rPr>
          <w:rFonts w:ascii="Arial" w:hAnsi="Arial" w:cs="Arial"/>
          <w:bCs/>
        </w:rPr>
        <w:t xml:space="preserve">, </w:t>
      </w:r>
      <w:r w:rsidR="00D60362" w:rsidRPr="00D60362">
        <w:rPr>
          <w:rFonts w:ascii="Arial" w:hAnsi="Arial" w:cs="Arial"/>
          <w:bCs/>
        </w:rPr>
        <w:t>SN Krakov na Krakovském potoce</w:t>
      </w:r>
      <w:r w:rsidR="00D60362">
        <w:rPr>
          <w:rFonts w:ascii="Arial" w:hAnsi="Arial" w:cs="Arial"/>
          <w:bCs/>
        </w:rPr>
        <w:t>.</w:t>
      </w:r>
    </w:p>
    <w:p w:rsidR="00D60362" w:rsidRPr="00421207" w:rsidRDefault="00D60362" w:rsidP="007E449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Dále zpracovatel představil průběh dalších prací, kterými je část studie C – majetkoprávní vypořádání. Uvedl harmonogram s jednotlivými subjekty (Povodí Vltavy, státní podnik, Lesy ČR, AOPK ČR), prezentace dotčeným obcím, obeslání dotčených vlastníků a uživatelů půdy, vyhodnocení projednání,</w:t>
      </w:r>
    </w:p>
    <w:p w:rsidR="005E1575" w:rsidRDefault="005E1575" w:rsidP="00453B94">
      <w:pPr>
        <w:jc w:val="both"/>
        <w:rPr>
          <w:rFonts w:ascii="Arial" w:hAnsi="Arial" w:cs="Arial"/>
          <w:b/>
        </w:rPr>
      </w:pPr>
    </w:p>
    <w:p w:rsidR="00555252" w:rsidRDefault="00555252" w:rsidP="00453B94">
      <w:pPr>
        <w:jc w:val="both"/>
        <w:rPr>
          <w:rFonts w:ascii="Arial" w:hAnsi="Arial" w:cs="Arial"/>
          <w:b/>
        </w:rPr>
      </w:pPr>
    </w:p>
    <w:p w:rsidR="00555252" w:rsidRDefault="00555252" w:rsidP="00453B94">
      <w:pPr>
        <w:jc w:val="both"/>
        <w:rPr>
          <w:rFonts w:ascii="Arial" w:hAnsi="Arial" w:cs="Arial"/>
          <w:b/>
        </w:rPr>
      </w:pPr>
    </w:p>
    <w:p w:rsidR="00555252" w:rsidRDefault="00555252" w:rsidP="00453B94">
      <w:pPr>
        <w:jc w:val="both"/>
        <w:rPr>
          <w:rFonts w:ascii="Arial" w:hAnsi="Arial" w:cs="Arial"/>
          <w:b/>
        </w:rPr>
      </w:pPr>
    </w:p>
    <w:p w:rsidR="00555252" w:rsidRDefault="00555252" w:rsidP="00453B94">
      <w:pPr>
        <w:jc w:val="both"/>
        <w:rPr>
          <w:rFonts w:ascii="Arial" w:hAnsi="Arial" w:cs="Arial"/>
          <w:b/>
        </w:rPr>
      </w:pPr>
    </w:p>
    <w:p w:rsidR="00555252" w:rsidRDefault="00555252" w:rsidP="00453B94">
      <w:pPr>
        <w:jc w:val="both"/>
        <w:rPr>
          <w:rFonts w:ascii="Arial" w:hAnsi="Arial" w:cs="Arial"/>
          <w:b/>
        </w:rPr>
      </w:pPr>
    </w:p>
    <w:p w:rsidR="00555252" w:rsidRDefault="00555252" w:rsidP="00453B94">
      <w:pPr>
        <w:jc w:val="both"/>
        <w:rPr>
          <w:rFonts w:ascii="Arial" w:hAnsi="Arial" w:cs="Arial"/>
          <w:b/>
        </w:rPr>
      </w:pPr>
    </w:p>
    <w:p w:rsidR="00453B94" w:rsidRPr="00C83008" w:rsidRDefault="001A011B" w:rsidP="00453B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84C23">
        <w:rPr>
          <w:rFonts w:ascii="Arial" w:hAnsi="Arial" w:cs="Arial"/>
          <w:b/>
        </w:rPr>
        <w:t>2</w:t>
      </w:r>
      <w:r w:rsidR="00453B94" w:rsidRPr="00453B94">
        <w:rPr>
          <w:rFonts w:ascii="Arial" w:hAnsi="Arial" w:cs="Arial"/>
          <w:b/>
        </w:rPr>
        <w:t>.</w:t>
      </w:r>
      <w:r w:rsidR="00453B94">
        <w:rPr>
          <w:rFonts w:ascii="Arial" w:hAnsi="Arial" w:cs="Arial"/>
          <w:b/>
        </w:rPr>
        <w:t xml:space="preserve"> </w:t>
      </w:r>
      <w:r w:rsidR="00F3713D" w:rsidRPr="00453B94">
        <w:rPr>
          <w:rFonts w:ascii="Arial" w:hAnsi="Arial" w:cs="Arial"/>
          <w:b/>
        </w:rPr>
        <w:t xml:space="preserve">Kontrolní den proběhne </w:t>
      </w:r>
      <w:r>
        <w:rPr>
          <w:rFonts w:ascii="Arial" w:hAnsi="Arial" w:cs="Arial"/>
          <w:b/>
        </w:rPr>
        <w:t>v</w:t>
      </w:r>
      <w:r w:rsidR="00555252">
        <w:rPr>
          <w:rFonts w:ascii="Arial" w:hAnsi="Arial" w:cs="Arial"/>
          <w:b/>
        </w:rPr>
        <w:t>e středu 16. října od 9:00</w:t>
      </w:r>
      <w:bookmarkStart w:id="0" w:name="_GoBack"/>
      <w:bookmarkEnd w:id="0"/>
      <w:r w:rsidR="00684C23">
        <w:rPr>
          <w:rFonts w:ascii="Arial" w:hAnsi="Arial" w:cs="Arial"/>
          <w:b/>
        </w:rPr>
        <w:t xml:space="preserve"> </w:t>
      </w:r>
      <w:r w:rsidR="00453B94" w:rsidRPr="00453B94">
        <w:rPr>
          <w:rFonts w:ascii="Arial" w:hAnsi="Arial" w:cs="Arial"/>
        </w:rPr>
        <w:t xml:space="preserve">v budově Krajského úřadu Středočeského kraje, Zborovská 11, Praha 5, </w:t>
      </w:r>
      <w:r w:rsidR="00453B94" w:rsidRPr="00453B94">
        <w:rPr>
          <w:rFonts w:ascii="Arial" w:hAnsi="Arial" w:cs="Arial"/>
          <w:b/>
        </w:rPr>
        <w:t>v zasedací místnosti č.1088.</w:t>
      </w:r>
    </w:p>
    <w:p w:rsidR="00C83008" w:rsidRDefault="00C83008" w:rsidP="00453B94">
      <w:pPr>
        <w:jc w:val="both"/>
        <w:rPr>
          <w:rFonts w:ascii="Arial" w:hAnsi="Arial" w:cs="Arial"/>
        </w:rPr>
      </w:pPr>
    </w:p>
    <w:p w:rsidR="00453B94" w:rsidRDefault="00453B94" w:rsidP="00453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 Dr. Ing. Marcela Burešová, MPA</w:t>
      </w:r>
    </w:p>
    <w:p w:rsidR="00453B94" w:rsidRDefault="00453B94" w:rsidP="00453B94">
      <w:pPr>
        <w:jc w:val="both"/>
        <w:rPr>
          <w:rFonts w:ascii="Arial" w:hAnsi="Arial" w:cs="Arial"/>
        </w:rPr>
      </w:pPr>
    </w:p>
    <w:p w:rsidR="00247F89" w:rsidRPr="00453B94" w:rsidRDefault="00247F89" w:rsidP="00247F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prezentace </w:t>
      </w:r>
      <w:proofErr w:type="spellStart"/>
      <w:r>
        <w:rPr>
          <w:rFonts w:ascii="Arial" w:hAnsi="Arial" w:cs="Arial"/>
        </w:rPr>
        <w:t>Sweco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Hydroprojekt</w:t>
      </w:r>
      <w:proofErr w:type="spellEnd"/>
      <w:r>
        <w:rPr>
          <w:rFonts w:ascii="Arial" w:hAnsi="Arial" w:cs="Arial"/>
        </w:rPr>
        <w:t xml:space="preserve"> a.s.</w:t>
      </w:r>
      <w:r w:rsidR="00C83008">
        <w:rPr>
          <w:rFonts w:ascii="Arial" w:hAnsi="Arial" w:cs="Arial"/>
        </w:rPr>
        <w:t xml:space="preserve"> (viz. </w:t>
      </w:r>
      <w:hyperlink r:id="rId7" w:history="1">
        <w:r w:rsidR="00C83008" w:rsidRPr="00F54324">
          <w:rPr>
            <w:rStyle w:val="Hypertextovodkaz"/>
            <w:rFonts w:ascii="Arial" w:hAnsi="Arial" w:cs="Arial"/>
          </w:rPr>
          <w:t>https://www.kr-stredocesky.cz/web/20994/299</w:t>
        </w:r>
      </w:hyperlink>
      <w:r w:rsidR="00C83008">
        <w:rPr>
          <w:rFonts w:ascii="Arial" w:hAnsi="Arial" w:cs="Arial"/>
        </w:rPr>
        <w:t xml:space="preserve">) </w:t>
      </w:r>
    </w:p>
    <w:p w:rsidR="00A91C96" w:rsidRDefault="00A91C96" w:rsidP="00453B94">
      <w:pPr>
        <w:jc w:val="both"/>
        <w:rPr>
          <w:rFonts w:ascii="Arial" w:hAnsi="Arial" w:cs="Arial"/>
        </w:rPr>
      </w:pPr>
    </w:p>
    <w:p w:rsidR="000F16DE" w:rsidRDefault="000F16DE" w:rsidP="00453B94">
      <w:pPr>
        <w:jc w:val="both"/>
        <w:rPr>
          <w:rFonts w:ascii="Arial" w:hAnsi="Arial" w:cs="Arial"/>
        </w:rPr>
      </w:pPr>
    </w:p>
    <w:sectPr w:rsidR="000F16DE" w:rsidSect="006D5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E7E" w:rsidRDefault="00855E7E" w:rsidP="00151B5D">
      <w:pPr>
        <w:spacing w:after="0" w:line="240" w:lineRule="auto"/>
      </w:pPr>
      <w:r>
        <w:separator/>
      </w:r>
    </w:p>
  </w:endnote>
  <w:endnote w:type="continuationSeparator" w:id="0">
    <w:p w:rsidR="00855E7E" w:rsidRDefault="00855E7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E7E" w:rsidRDefault="00855E7E" w:rsidP="00151B5D">
      <w:pPr>
        <w:spacing w:after="0" w:line="240" w:lineRule="auto"/>
      </w:pPr>
      <w:r>
        <w:separator/>
      </w:r>
    </w:p>
  </w:footnote>
  <w:footnote w:type="continuationSeparator" w:id="0">
    <w:p w:rsidR="00855E7E" w:rsidRDefault="00855E7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2E50CD12" wp14:editId="6CD80334">
          <wp:extent cx="2895600" cy="63827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EEB"/>
    <w:multiLevelType w:val="hybridMultilevel"/>
    <w:tmpl w:val="1FF68E7E"/>
    <w:lvl w:ilvl="0" w:tplc="8C4CBE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43317"/>
    <w:multiLevelType w:val="hybridMultilevel"/>
    <w:tmpl w:val="42D09B34"/>
    <w:lvl w:ilvl="0" w:tplc="9E7A51EC">
      <w:start w:val="10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B8B0333"/>
    <w:multiLevelType w:val="hybridMultilevel"/>
    <w:tmpl w:val="D0607468"/>
    <w:lvl w:ilvl="0" w:tplc="5016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E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B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E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8A4EA0"/>
    <w:multiLevelType w:val="hybridMultilevel"/>
    <w:tmpl w:val="876CA3AA"/>
    <w:lvl w:ilvl="0" w:tplc="3DEC08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16FBD"/>
    <w:multiLevelType w:val="hybridMultilevel"/>
    <w:tmpl w:val="C9486DAC"/>
    <w:lvl w:ilvl="0" w:tplc="B6E27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A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9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A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0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4F3DEC"/>
    <w:multiLevelType w:val="hybridMultilevel"/>
    <w:tmpl w:val="0F6AC9B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739C2"/>
    <w:multiLevelType w:val="hybridMultilevel"/>
    <w:tmpl w:val="BBCAC6C6"/>
    <w:lvl w:ilvl="0" w:tplc="7A8A8556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B3B4449"/>
    <w:multiLevelType w:val="hybridMultilevel"/>
    <w:tmpl w:val="F79EEA3E"/>
    <w:lvl w:ilvl="0" w:tplc="E986605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ED6DE3"/>
    <w:multiLevelType w:val="hybridMultilevel"/>
    <w:tmpl w:val="5C80F574"/>
    <w:lvl w:ilvl="0" w:tplc="E1C6E4F0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D302CCE"/>
    <w:multiLevelType w:val="hybridMultilevel"/>
    <w:tmpl w:val="32403774"/>
    <w:lvl w:ilvl="0" w:tplc="87ECF97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B8C0EC7"/>
    <w:multiLevelType w:val="hybridMultilevel"/>
    <w:tmpl w:val="9F70130C"/>
    <w:lvl w:ilvl="0" w:tplc="52944B56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29A1B36"/>
    <w:multiLevelType w:val="hybridMultilevel"/>
    <w:tmpl w:val="392495F2"/>
    <w:lvl w:ilvl="0" w:tplc="FA08B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D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7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4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6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6C61CA"/>
    <w:multiLevelType w:val="hybridMultilevel"/>
    <w:tmpl w:val="9794A8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2EB22DE"/>
    <w:multiLevelType w:val="hybridMultilevel"/>
    <w:tmpl w:val="BE52DC12"/>
    <w:lvl w:ilvl="0" w:tplc="A04872A6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42FC5"/>
    <w:rsid w:val="00043416"/>
    <w:rsid w:val="00076699"/>
    <w:rsid w:val="000A5BED"/>
    <w:rsid w:val="000D4679"/>
    <w:rsid w:val="000F16DE"/>
    <w:rsid w:val="000F4DF7"/>
    <w:rsid w:val="00127129"/>
    <w:rsid w:val="001422C8"/>
    <w:rsid w:val="0014318C"/>
    <w:rsid w:val="00151B5D"/>
    <w:rsid w:val="00157BE4"/>
    <w:rsid w:val="00170842"/>
    <w:rsid w:val="00177759"/>
    <w:rsid w:val="00185414"/>
    <w:rsid w:val="001A011B"/>
    <w:rsid w:val="001F5238"/>
    <w:rsid w:val="00224F05"/>
    <w:rsid w:val="00241EFF"/>
    <w:rsid w:val="00247F89"/>
    <w:rsid w:val="0029086E"/>
    <w:rsid w:val="002D036D"/>
    <w:rsid w:val="002F0EF5"/>
    <w:rsid w:val="003A3243"/>
    <w:rsid w:val="003A3FC9"/>
    <w:rsid w:val="003E2DE5"/>
    <w:rsid w:val="00402D03"/>
    <w:rsid w:val="00421207"/>
    <w:rsid w:val="00427F39"/>
    <w:rsid w:val="004372A2"/>
    <w:rsid w:val="00447C2C"/>
    <w:rsid w:val="00453B94"/>
    <w:rsid w:val="004E67A1"/>
    <w:rsid w:val="004F6D51"/>
    <w:rsid w:val="0053446B"/>
    <w:rsid w:val="00555252"/>
    <w:rsid w:val="00593583"/>
    <w:rsid w:val="005A5E6F"/>
    <w:rsid w:val="005C37B8"/>
    <w:rsid w:val="005E1575"/>
    <w:rsid w:val="00601C15"/>
    <w:rsid w:val="00607EF2"/>
    <w:rsid w:val="00684C23"/>
    <w:rsid w:val="006919A7"/>
    <w:rsid w:val="006C1C69"/>
    <w:rsid w:val="006D52BB"/>
    <w:rsid w:val="006D6913"/>
    <w:rsid w:val="007018F4"/>
    <w:rsid w:val="00737E8D"/>
    <w:rsid w:val="0075554C"/>
    <w:rsid w:val="00757C99"/>
    <w:rsid w:val="00776AA0"/>
    <w:rsid w:val="007A5924"/>
    <w:rsid w:val="007E4496"/>
    <w:rsid w:val="00826C5C"/>
    <w:rsid w:val="00833E46"/>
    <w:rsid w:val="00851053"/>
    <w:rsid w:val="00854E59"/>
    <w:rsid w:val="00855E7E"/>
    <w:rsid w:val="0085654C"/>
    <w:rsid w:val="00886EDD"/>
    <w:rsid w:val="00892EDE"/>
    <w:rsid w:val="008E24FB"/>
    <w:rsid w:val="008E6E9D"/>
    <w:rsid w:val="0092115D"/>
    <w:rsid w:val="0094336B"/>
    <w:rsid w:val="009850E7"/>
    <w:rsid w:val="00994B07"/>
    <w:rsid w:val="009F5483"/>
    <w:rsid w:val="00A03B73"/>
    <w:rsid w:val="00A21BC7"/>
    <w:rsid w:val="00A40810"/>
    <w:rsid w:val="00A50676"/>
    <w:rsid w:val="00A91C96"/>
    <w:rsid w:val="00AD60FE"/>
    <w:rsid w:val="00B00306"/>
    <w:rsid w:val="00C065C3"/>
    <w:rsid w:val="00C06FE9"/>
    <w:rsid w:val="00C257DC"/>
    <w:rsid w:val="00C45DC7"/>
    <w:rsid w:val="00C6682B"/>
    <w:rsid w:val="00C70E0C"/>
    <w:rsid w:val="00C83008"/>
    <w:rsid w:val="00CA627B"/>
    <w:rsid w:val="00D60362"/>
    <w:rsid w:val="00D74B9C"/>
    <w:rsid w:val="00D76693"/>
    <w:rsid w:val="00D86F00"/>
    <w:rsid w:val="00DA7522"/>
    <w:rsid w:val="00DE6DAB"/>
    <w:rsid w:val="00E138BB"/>
    <w:rsid w:val="00E14BEC"/>
    <w:rsid w:val="00E3467F"/>
    <w:rsid w:val="00EA46BC"/>
    <w:rsid w:val="00ED0207"/>
    <w:rsid w:val="00EE1598"/>
    <w:rsid w:val="00EF56C2"/>
    <w:rsid w:val="00F14E09"/>
    <w:rsid w:val="00F3713D"/>
    <w:rsid w:val="00F50D79"/>
    <w:rsid w:val="00F57270"/>
    <w:rsid w:val="00F729A1"/>
    <w:rsid w:val="00F77F0A"/>
    <w:rsid w:val="00F83ED9"/>
    <w:rsid w:val="00F96080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E08BE"/>
  <w15:docId w15:val="{A4C0175B-D575-4FDF-B7F0-20EA761D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682B"/>
    <w:pPr>
      <w:ind w:left="720"/>
      <w:contextualSpacing/>
    </w:pPr>
  </w:style>
  <w:style w:type="table" w:styleId="Svtlstnovn">
    <w:name w:val="Light Shading"/>
    <w:basedOn w:val="Normlntabulka"/>
    <w:uiPriority w:val="60"/>
    <w:rsid w:val="00B003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0A5BE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07EF2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3A3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44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40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7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11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4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0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8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5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3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3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r-stredocesky.cz/web/20994/29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Burešová Marcela</cp:lastModifiedBy>
  <cp:revision>3</cp:revision>
  <cp:lastPrinted>2019-08-12T07:58:00Z</cp:lastPrinted>
  <dcterms:created xsi:type="dcterms:W3CDTF">2019-09-09T05:44:00Z</dcterms:created>
  <dcterms:modified xsi:type="dcterms:W3CDTF">2019-09-12T06:49:00Z</dcterms:modified>
</cp:coreProperties>
</file>