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002D" w14:textId="77777777" w:rsidR="004F6D51" w:rsidRDefault="004F6D51">
      <w:pPr>
        <w:rPr>
          <w:rFonts w:ascii="Arial" w:hAnsi="Arial" w:cs="Arial"/>
        </w:rPr>
      </w:pPr>
    </w:p>
    <w:p w14:paraId="4EC34FFD" w14:textId="0BC13861" w:rsidR="00C6682B" w:rsidRPr="0092352C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14:paraId="35E081EA" w14:textId="615F8BA3" w:rsidR="00C6682B" w:rsidRPr="00684C23" w:rsidRDefault="00684C23" w:rsidP="00684C23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00D3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B51BD5">
        <w:rPr>
          <w:rFonts w:ascii="Arial" w:hAnsi="Arial" w:cs="Arial"/>
          <w:b/>
        </w:rPr>
        <w:t xml:space="preserve"> </w:t>
      </w:r>
      <w:r w:rsidR="00C6682B" w:rsidRPr="00684C23">
        <w:rPr>
          <w:rFonts w:ascii="Arial" w:hAnsi="Arial" w:cs="Arial"/>
          <w:b/>
        </w:rPr>
        <w:t>Kontrolní den</w:t>
      </w:r>
    </w:p>
    <w:p w14:paraId="00E4C228" w14:textId="422D782D"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0D3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300D3D">
        <w:rPr>
          <w:rFonts w:ascii="Arial" w:hAnsi="Arial" w:cs="Arial"/>
        </w:rPr>
        <w:t>9</w:t>
      </w:r>
      <w:r w:rsidR="00851053">
        <w:rPr>
          <w:rFonts w:ascii="Arial" w:hAnsi="Arial" w:cs="Arial"/>
        </w:rPr>
        <w:t>. 20</w:t>
      </w:r>
      <w:r w:rsidR="005C7DA8">
        <w:rPr>
          <w:rFonts w:ascii="Arial" w:hAnsi="Arial" w:cs="Arial"/>
        </w:rPr>
        <w:t>20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14:paraId="62F92B55" w14:textId="77777777"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14:paraId="0C003B91" w14:textId="77777777"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14:paraId="7FF9E6E3" w14:textId="77777777" w:rsidR="00FE00A4" w:rsidRDefault="00FE00A4" w:rsidP="00FE00A4">
      <w:pPr>
        <w:ind w:left="360"/>
        <w:rPr>
          <w:rFonts w:ascii="Arial" w:hAnsi="Arial" w:cs="Arial"/>
        </w:rPr>
      </w:pPr>
    </w:p>
    <w:p w14:paraId="311BA207" w14:textId="6DDE49C4"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5E1575">
        <w:rPr>
          <w:rFonts w:ascii="Arial" w:hAnsi="Arial" w:cs="Arial"/>
          <w:b/>
        </w:rPr>
        <w:t>1</w:t>
      </w:r>
      <w:r w:rsidR="00300D3D">
        <w:rPr>
          <w:rFonts w:ascii="Arial" w:hAnsi="Arial" w:cs="Arial"/>
          <w:b/>
        </w:rPr>
        <w:t>6</w:t>
      </w:r>
      <w:r w:rsidRPr="00C6682B">
        <w:rPr>
          <w:rFonts w:ascii="Arial" w:hAnsi="Arial" w:cs="Arial"/>
          <w:b/>
        </w:rPr>
        <w:t xml:space="preserve">. kontrolního dne: </w:t>
      </w:r>
    </w:p>
    <w:p w14:paraId="0C23C149" w14:textId="5EF700E7"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14:paraId="44EA9368" w14:textId="77777777" w:rsidR="0092352C" w:rsidRDefault="0092352C" w:rsidP="00C6682B">
      <w:pPr>
        <w:ind w:left="360"/>
        <w:rPr>
          <w:rFonts w:ascii="Arial" w:hAnsi="Arial" w:cs="Arial"/>
        </w:rPr>
      </w:pPr>
    </w:p>
    <w:p w14:paraId="52BABFB8" w14:textId="77777777"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14:paraId="65242A9B" w14:textId="50301088" w:rsidR="007761A8" w:rsidRDefault="00C20551" w:rsidP="00C2055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Zpracovatel představil zpracovávané koncepty DUR. Jedná se o 8 projektů a tato etapa má být dokončena do 30.9.2020. </w:t>
      </w:r>
      <w:r w:rsidR="0092352C">
        <w:rPr>
          <w:rFonts w:ascii="Arial" w:hAnsi="Arial" w:cs="Arial"/>
          <w:bCs/>
        </w:rPr>
        <w:t xml:space="preserve">Prezentována byla </w:t>
      </w:r>
      <w:r>
        <w:rPr>
          <w:rFonts w:ascii="Arial" w:hAnsi="Arial" w:cs="Arial"/>
          <w:bCs/>
        </w:rPr>
        <w:t>tato opatření:</w:t>
      </w:r>
    </w:p>
    <w:p w14:paraId="730D9AB9" w14:textId="15E44CD7" w:rsid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t>revitalizace Berounky v ř. km 12,50-15,70</w:t>
      </w:r>
    </w:p>
    <w:p w14:paraId="726480C3" w14:textId="69751815" w:rsidR="00C20551" w:rsidRPr="00C20551" w:rsidRDefault="00C20551" w:rsidP="00C20551">
      <w:pPr>
        <w:ind w:left="7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úsek Berounky mezi Černošicemi a Dobřichovicemi v délce cca 3,2 km</w:t>
      </w:r>
    </w:p>
    <w:p w14:paraId="6BF59574" w14:textId="4C29C8A0" w:rsid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t xml:space="preserve">revitalizace </w:t>
      </w:r>
      <w:proofErr w:type="spellStart"/>
      <w:r w:rsidRPr="00C20551">
        <w:rPr>
          <w:rFonts w:ascii="Arial" w:hAnsi="Arial" w:cs="Arial"/>
        </w:rPr>
        <w:t>Litavky</w:t>
      </w:r>
      <w:proofErr w:type="spellEnd"/>
      <w:r w:rsidRPr="00C20551">
        <w:rPr>
          <w:rFonts w:ascii="Arial" w:hAnsi="Arial" w:cs="Arial"/>
        </w:rPr>
        <w:t xml:space="preserve"> ř. km 43,85 – 44,37</w:t>
      </w:r>
    </w:p>
    <w:p w14:paraId="7A028AA6" w14:textId="72766BF1" w:rsidR="00C20551" w:rsidRPr="00C20551" w:rsidRDefault="00C20551" w:rsidP="00C20551">
      <w:pPr>
        <w:ind w:left="7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revitalizaci nevyhovujícího úseku podél fotbalového stadionu v </w:t>
      </w:r>
      <w:r>
        <w:rPr>
          <w:rFonts w:ascii="Arial" w:hAnsi="Arial" w:cs="Arial"/>
        </w:rPr>
        <w:br/>
        <w:t>Příbrami a v úseku pod stadionem, celkem cca 500 m toku v intravilánu města</w:t>
      </w:r>
    </w:p>
    <w:p w14:paraId="477372DC" w14:textId="4417F3D6" w:rsid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t>revitalizace Strašeckého potoka v ř. km 2,95 – 3,60</w:t>
      </w:r>
    </w:p>
    <w:p w14:paraId="65F2392C" w14:textId="2C4F3354" w:rsidR="00C20551" w:rsidRPr="00C20551" w:rsidRDefault="00C20551" w:rsidP="00C20551">
      <w:pPr>
        <w:ind w:left="7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záměru je revitalizace v délce cca 650 m, </w:t>
      </w:r>
      <w:r w:rsidR="00097D37">
        <w:rPr>
          <w:rFonts w:ascii="Arial" w:hAnsi="Arial" w:cs="Arial"/>
        </w:rPr>
        <w:t>součástí revitalizace je MVN a výsadby v širším pásu, navazuje na již dříve revitalizovaný úsek pod novým Strašecím</w:t>
      </w:r>
    </w:p>
    <w:p w14:paraId="330A352B" w14:textId="7570DCD4" w:rsid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t>revitalizace Loděnice v ř. km 42,0 – 51,0</w:t>
      </w:r>
    </w:p>
    <w:p w14:paraId="05D49D84" w14:textId="3D10395C" w:rsidR="00C20551" w:rsidRPr="00C20551" w:rsidRDefault="00097D37" w:rsidP="00097D37">
      <w:pPr>
        <w:ind w:left="7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celkem o 4 stavební objekty a to úsek pod obcí Kačice v délce cca 1,5 km, úsek nad obcí Kačice v délce cca 1,5 </w:t>
      </w:r>
      <w:proofErr w:type="gramStart"/>
      <w:r>
        <w:rPr>
          <w:rFonts w:ascii="Arial" w:hAnsi="Arial" w:cs="Arial"/>
        </w:rPr>
        <w:t>km</w:t>
      </w:r>
      <w:r w:rsidR="00A32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,úsek</w:t>
      </w:r>
      <w:proofErr w:type="gramEnd"/>
      <w:r>
        <w:rPr>
          <w:rFonts w:ascii="Arial" w:hAnsi="Arial" w:cs="Arial"/>
        </w:rPr>
        <w:t xml:space="preserve"> nad Čelechovicemi v délce cca 1,4 km, úsek mezi </w:t>
      </w:r>
      <w:proofErr w:type="spellStart"/>
      <w:r>
        <w:rPr>
          <w:rFonts w:ascii="Arial" w:hAnsi="Arial" w:cs="Arial"/>
        </w:rPr>
        <w:t>Lodenickým</w:t>
      </w:r>
      <w:proofErr w:type="spellEnd"/>
      <w:r>
        <w:rPr>
          <w:rFonts w:ascii="Arial" w:hAnsi="Arial" w:cs="Arial"/>
        </w:rPr>
        <w:t xml:space="preserve"> a Červeným rybníkem v délce cca 1,0 km</w:t>
      </w:r>
    </w:p>
    <w:p w14:paraId="29A684E5" w14:textId="311318D6" w:rsid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t>revitalizace Radotínského potoka v ř. km 8,205 – 8,645</w:t>
      </w:r>
    </w:p>
    <w:p w14:paraId="44ACA299" w14:textId="224F0EA3" w:rsidR="00C20551" w:rsidRPr="00C20551" w:rsidRDefault="00097D37" w:rsidP="00097D37">
      <w:pPr>
        <w:ind w:left="7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komplexní revitalizaci území na okraji obce Choteč</w:t>
      </w:r>
    </w:p>
    <w:p w14:paraId="74450999" w14:textId="4DF14A8C" w:rsid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t xml:space="preserve">revitalizace </w:t>
      </w:r>
      <w:proofErr w:type="spellStart"/>
      <w:r w:rsidRPr="00C20551">
        <w:rPr>
          <w:rFonts w:ascii="Arial" w:hAnsi="Arial" w:cs="Arial"/>
        </w:rPr>
        <w:t>Hlubošského</w:t>
      </w:r>
      <w:proofErr w:type="spellEnd"/>
      <w:r w:rsidRPr="00C20551">
        <w:rPr>
          <w:rFonts w:ascii="Arial" w:hAnsi="Arial" w:cs="Arial"/>
        </w:rPr>
        <w:t xml:space="preserve"> potoka v ř. km 0,670 – 1,440</w:t>
      </w:r>
    </w:p>
    <w:p w14:paraId="3CC5B3B4" w14:textId="7625CF6D" w:rsidR="00C20551" w:rsidRDefault="00097D37" w:rsidP="00097D37">
      <w:pPr>
        <w:ind w:left="7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Záměrem je náprava erozně poškozeného koryta toku v délce cca 770 m</w:t>
      </w:r>
    </w:p>
    <w:p w14:paraId="23936FDA" w14:textId="6A36BD5C" w:rsidR="00C20551" w:rsidRDefault="00C20551" w:rsidP="00097D37">
      <w:pPr>
        <w:ind w:left="782"/>
        <w:contextualSpacing/>
        <w:jc w:val="both"/>
        <w:rPr>
          <w:rFonts w:ascii="Arial" w:hAnsi="Arial" w:cs="Arial"/>
        </w:rPr>
      </w:pPr>
    </w:p>
    <w:p w14:paraId="510B50FB" w14:textId="3A2E8FDD" w:rsidR="00C20551" w:rsidRDefault="00C20551" w:rsidP="00097D37">
      <w:pPr>
        <w:ind w:left="782"/>
        <w:contextualSpacing/>
        <w:jc w:val="both"/>
        <w:rPr>
          <w:rFonts w:ascii="Arial" w:hAnsi="Arial" w:cs="Arial"/>
        </w:rPr>
      </w:pPr>
    </w:p>
    <w:p w14:paraId="2751F398" w14:textId="0DFACDB0" w:rsidR="00C20551" w:rsidRDefault="00C20551" w:rsidP="00097D37">
      <w:pPr>
        <w:ind w:left="782"/>
        <w:contextualSpacing/>
        <w:jc w:val="both"/>
        <w:rPr>
          <w:rFonts w:ascii="Arial" w:hAnsi="Arial" w:cs="Arial"/>
        </w:rPr>
      </w:pPr>
    </w:p>
    <w:p w14:paraId="69B186A4" w14:textId="5A873A23" w:rsidR="00C20551" w:rsidRDefault="00C20551" w:rsidP="00097D37">
      <w:pPr>
        <w:ind w:left="782"/>
        <w:contextualSpacing/>
        <w:jc w:val="both"/>
        <w:rPr>
          <w:rFonts w:ascii="Arial" w:hAnsi="Arial" w:cs="Arial"/>
        </w:rPr>
      </w:pPr>
    </w:p>
    <w:p w14:paraId="10CE3486" w14:textId="51C1AA0F" w:rsidR="00C20551" w:rsidRDefault="00C20551" w:rsidP="00097D37">
      <w:pPr>
        <w:ind w:left="782"/>
        <w:contextualSpacing/>
        <w:jc w:val="both"/>
        <w:rPr>
          <w:rFonts w:ascii="Arial" w:hAnsi="Arial" w:cs="Arial"/>
        </w:rPr>
      </w:pPr>
    </w:p>
    <w:p w14:paraId="0DA5CFD4" w14:textId="2D22AB58" w:rsidR="00C20551" w:rsidRDefault="00C20551" w:rsidP="00097D37">
      <w:pPr>
        <w:ind w:left="782"/>
        <w:contextualSpacing/>
        <w:jc w:val="both"/>
        <w:rPr>
          <w:rFonts w:ascii="Arial" w:hAnsi="Arial" w:cs="Arial"/>
        </w:rPr>
      </w:pPr>
    </w:p>
    <w:p w14:paraId="261412B5" w14:textId="77777777" w:rsidR="00C20551" w:rsidRPr="00C20551" w:rsidRDefault="00C20551" w:rsidP="00097D37">
      <w:pPr>
        <w:ind w:left="782"/>
        <w:contextualSpacing/>
        <w:jc w:val="both"/>
        <w:rPr>
          <w:rFonts w:ascii="Arial" w:hAnsi="Arial" w:cs="Arial"/>
        </w:rPr>
      </w:pPr>
    </w:p>
    <w:p w14:paraId="178E2C91" w14:textId="69FAD914" w:rsid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lastRenderedPageBreak/>
        <w:t xml:space="preserve">SN na </w:t>
      </w:r>
      <w:proofErr w:type="spellStart"/>
      <w:r w:rsidRPr="00C20551">
        <w:rPr>
          <w:rFonts w:ascii="Arial" w:hAnsi="Arial" w:cs="Arial"/>
        </w:rPr>
        <w:t>Tuchlovickém</w:t>
      </w:r>
      <w:proofErr w:type="spellEnd"/>
      <w:r w:rsidRPr="00C20551">
        <w:rPr>
          <w:rFonts w:ascii="Arial" w:hAnsi="Arial" w:cs="Arial"/>
        </w:rPr>
        <w:t xml:space="preserve"> potoce</w:t>
      </w:r>
    </w:p>
    <w:p w14:paraId="5766C7A7" w14:textId="5A185DF7" w:rsidR="00C20551" w:rsidRPr="00C20551" w:rsidRDefault="00097D37" w:rsidP="00097D37">
      <w:pPr>
        <w:ind w:left="7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navržena SN Slovanka na hranici obce Stochov, SN Těžba v blízkosti obce </w:t>
      </w:r>
      <w:proofErr w:type="spellStart"/>
      <w:r>
        <w:rPr>
          <w:rFonts w:ascii="Arial" w:hAnsi="Arial" w:cs="Arial"/>
        </w:rPr>
        <w:t>Vašírov</w:t>
      </w:r>
      <w:proofErr w:type="spellEnd"/>
      <w:r>
        <w:rPr>
          <w:rFonts w:ascii="Arial" w:hAnsi="Arial" w:cs="Arial"/>
        </w:rPr>
        <w:t xml:space="preserve"> a revitalizace </w:t>
      </w:r>
      <w:proofErr w:type="spellStart"/>
      <w:r>
        <w:rPr>
          <w:rFonts w:ascii="Arial" w:hAnsi="Arial" w:cs="Arial"/>
        </w:rPr>
        <w:t>Tuchlovického</w:t>
      </w:r>
      <w:proofErr w:type="spellEnd"/>
      <w:r>
        <w:rPr>
          <w:rFonts w:ascii="Arial" w:hAnsi="Arial" w:cs="Arial"/>
        </w:rPr>
        <w:t xml:space="preserve"> potoka od zátopy SN Slovanka až po komunikaci k </w:t>
      </w:r>
      <w:proofErr w:type="spellStart"/>
      <w:r>
        <w:rPr>
          <w:rFonts w:ascii="Arial" w:hAnsi="Arial" w:cs="Arial"/>
        </w:rPr>
        <w:t>Vašírovu</w:t>
      </w:r>
      <w:proofErr w:type="spellEnd"/>
    </w:p>
    <w:p w14:paraId="4450856D" w14:textId="2D584A9F" w:rsidR="00C20551" w:rsidRPr="00C20551" w:rsidRDefault="00C20551" w:rsidP="00C20551">
      <w:pPr>
        <w:numPr>
          <w:ilvl w:val="1"/>
          <w:numId w:val="18"/>
        </w:numPr>
        <w:tabs>
          <w:tab w:val="num" w:pos="1440"/>
        </w:tabs>
        <w:ind w:left="782" w:hanging="357"/>
        <w:contextualSpacing/>
        <w:jc w:val="both"/>
        <w:rPr>
          <w:rFonts w:ascii="Arial" w:hAnsi="Arial" w:cs="Arial"/>
        </w:rPr>
      </w:pPr>
      <w:r w:rsidRPr="00C20551">
        <w:rPr>
          <w:rFonts w:ascii="Arial" w:hAnsi="Arial" w:cs="Arial"/>
        </w:rPr>
        <w:t xml:space="preserve">MVN </w:t>
      </w:r>
      <w:r w:rsidR="00766F24">
        <w:rPr>
          <w:rFonts w:ascii="Arial" w:hAnsi="Arial" w:cs="Arial"/>
        </w:rPr>
        <w:t>O</w:t>
      </w:r>
      <w:r w:rsidRPr="00C20551">
        <w:rPr>
          <w:rFonts w:ascii="Arial" w:hAnsi="Arial" w:cs="Arial"/>
        </w:rPr>
        <w:t xml:space="preserve">bora na </w:t>
      </w:r>
      <w:proofErr w:type="spellStart"/>
      <w:r w:rsidRPr="00C20551">
        <w:rPr>
          <w:rFonts w:ascii="Arial" w:hAnsi="Arial" w:cs="Arial"/>
        </w:rPr>
        <w:t>Podlužském</w:t>
      </w:r>
      <w:proofErr w:type="spellEnd"/>
      <w:r w:rsidRPr="00C20551">
        <w:rPr>
          <w:rFonts w:ascii="Arial" w:hAnsi="Arial" w:cs="Arial"/>
        </w:rPr>
        <w:t xml:space="preserve"> potoce</w:t>
      </w:r>
    </w:p>
    <w:p w14:paraId="758EE884" w14:textId="6B1E6505" w:rsidR="00300D3D" w:rsidRDefault="00300D3D" w:rsidP="0092352C">
      <w:pPr>
        <w:jc w:val="both"/>
        <w:rPr>
          <w:rFonts w:ascii="Arial" w:hAnsi="Arial" w:cs="Arial"/>
          <w:bCs/>
        </w:rPr>
      </w:pPr>
    </w:p>
    <w:p w14:paraId="081664A9" w14:textId="5E2053FA" w:rsidR="0092352C" w:rsidRDefault="0092352C" w:rsidP="0092352C">
      <w:pPr>
        <w:jc w:val="both"/>
        <w:rPr>
          <w:rFonts w:ascii="Arial" w:hAnsi="Arial" w:cs="Arial"/>
          <w:bCs/>
        </w:rPr>
      </w:pPr>
    </w:p>
    <w:p w14:paraId="19427A96" w14:textId="77777777" w:rsidR="0092352C" w:rsidRDefault="0092352C" w:rsidP="0092352C">
      <w:pPr>
        <w:jc w:val="both"/>
        <w:rPr>
          <w:rFonts w:ascii="Arial" w:hAnsi="Arial" w:cs="Arial"/>
          <w:bCs/>
        </w:rPr>
      </w:pPr>
    </w:p>
    <w:p w14:paraId="63D10A3B" w14:textId="413BF380"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</w:t>
      </w:r>
      <w:r w:rsidR="00C20551">
        <w:rPr>
          <w:rFonts w:ascii="Arial" w:hAnsi="Arial" w:cs="Arial"/>
        </w:rPr>
        <w:t>A</w:t>
      </w:r>
    </w:p>
    <w:p w14:paraId="6582651B" w14:textId="77777777" w:rsidR="000F16DE" w:rsidRDefault="00247F89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7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</w:p>
    <w:sectPr w:rsidR="000F16DE" w:rsidSect="006D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B503" w14:textId="77777777" w:rsidR="00191D60" w:rsidRDefault="00191D60" w:rsidP="00151B5D">
      <w:pPr>
        <w:spacing w:after="0" w:line="240" w:lineRule="auto"/>
      </w:pPr>
      <w:r>
        <w:separator/>
      </w:r>
    </w:p>
  </w:endnote>
  <w:endnote w:type="continuationSeparator" w:id="0">
    <w:p w14:paraId="147EF3C9" w14:textId="77777777" w:rsidR="00191D60" w:rsidRDefault="00191D6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BD30" w14:textId="77777777"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90DF" w14:textId="77777777"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B0AB" w14:textId="77777777"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8F11" w14:textId="77777777" w:rsidR="00191D60" w:rsidRDefault="00191D60" w:rsidP="00151B5D">
      <w:pPr>
        <w:spacing w:after="0" w:line="240" w:lineRule="auto"/>
      </w:pPr>
      <w:r>
        <w:separator/>
      </w:r>
    </w:p>
  </w:footnote>
  <w:footnote w:type="continuationSeparator" w:id="0">
    <w:p w14:paraId="3675ECAC" w14:textId="77777777" w:rsidR="00191D60" w:rsidRDefault="00191D6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66BF" w14:textId="77777777"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6862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7E59FD8F" wp14:editId="5D61417F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8D55EF" w14:textId="77777777"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8449" w14:textId="77777777"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43317"/>
    <w:multiLevelType w:val="hybridMultilevel"/>
    <w:tmpl w:val="42D09B34"/>
    <w:lvl w:ilvl="0" w:tplc="9E7A51EC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7794315"/>
    <w:multiLevelType w:val="hybridMultilevel"/>
    <w:tmpl w:val="6EB8F56E"/>
    <w:lvl w:ilvl="0" w:tplc="47E6A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3AA562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194868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08B7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86F9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EC86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9A5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DCC8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98A6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C0EC7"/>
    <w:multiLevelType w:val="hybridMultilevel"/>
    <w:tmpl w:val="9F70130C"/>
    <w:lvl w:ilvl="0" w:tplc="52944B5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897D08"/>
    <w:multiLevelType w:val="hybridMultilevel"/>
    <w:tmpl w:val="02085A98"/>
    <w:lvl w:ilvl="0" w:tplc="1654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D29421C"/>
    <w:multiLevelType w:val="hybridMultilevel"/>
    <w:tmpl w:val="BF8E30AC"/>
    <w:lvl w:ilvl="0" w:tplc="993A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E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4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C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B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880713"/>
    <w:multiLevelType w:val="hybridMultilevel"/>
    <w:tmpl w:val="232E0BBC"/>
    <w:lvl w:ilvl="0" w:tplc="84C638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C25B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56D5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10C1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C0CF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5656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88DC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5EA3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2E8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7"/>
  </w:num>
  <w:num w:numId="13">
    <w:abstractNumId w:val="11"/>
  </w:num>
  <w:num w:numId="14">
    <w:abstractNumId w:val="1"/>
  </w:num>
  <w:num w:numId="15">
    <w:abstractNumId w:val="13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97D37"/>
    <w:rsid w:val="000A5BED"/>
    <w:rsid w:val="000D4679"/>
    <w:rsid w:val="000F16DE"/>
    <w:rsid w:val="000F4DF7"/>
    <w:rsid w:val="00127129"/>
    <w:rsid w:val="001422C8"/>
    <w:rsid w:val="0014318C"/>
    <w:rsid w:val="00151B5D"/>
    <w:rsid w:val="00157BE4"/>
    <w:rsid w:val="00170842"/>
    <w:rsid w:val="00177759"/>
    <w:rsid w:val="00185414"/>
    <w:rsid w:val="00191D60"/>
    <w:rsid w:val="001A011B"/>
    <w:rsid w:val="001C34B0"/>
    <w:rsid w:val="001F5238"/>
    <w:rsid w:val="00224F05"/>
    <w:rsid w:val="00241EFF"/>
    <w:rsid w:val="00247F89"/>
    <w:rsid w:val="0029086E"/>
    <w:rsid w:val="002D036D"/>
    <w:rsid w:val="002F0EF5"/>
    <w:rsid w:val="00300D3D"/>
    <w:rsid w:val="003A3243"/>
    <w:rsid w:val="003A3FC9"/>
    <w:rsid w:val="003E2DE5"/>
    <w:rsid w:val="00402D03"/>
    <w:rsid w:val="00421207"/>
    <w:rsid w:val="00427F39"/>
    <w:rsid w:val="004372A2"/>
    <w:rsid w:val="00447C2C"/>
    <w:rsid w:val="00453B94"/>
    <w:rsid w:val="00460D9F"/>
    <w:rsid w:val="004E67A1"/>
    <w:rsid w:val="004F6D51"/>
    <w:rsid w:val="00512445"/>
    <w:rsid w:val="0053446B"/>
    <w:rsid w:val="00555252"/>
    <w:rsid w:val="00593583"/>
    <w:rsid w:val="005A5E6F"/>
    <w:rsid w:val="005C37B8"/>
    <w:rsid w:val="005C736D"/>
    <w:rsid w:val="005C7DA8"/>
    <w:rsid w:val="005E1575"/>
    <w:rsid w:val="00601C15"/>
    <w:rsid w:val="00607EF2"/>
    <w:rsid w:val="00684C23"/>
    <w:rsid w:val="006919A7"/>
    <w:rsid w:val="006C1C69"/>
    <w:rsid w:val="006D52BB"/>
    <w:rsid w:val="006D6913"/>
    <w:rsid w:val="007018F4"/>
    <w:rsid w:val="00737E8D"/>
    <w:rsid w:val="0075554C"/>
    <w:rsid w:val="00757C99"/>
    <w:rsid w:val="00766F24"/>
    <w:rsid w:val="007761A8"/>
    <w:rsid w:val="00776AA0"/>
    <w:rsid w:val="007A5924"/>
    <w:rsid w:val="007E4496"/>
    <w:rsid w:val="00815AAC"/>
    <w:rsid w:val="00826C5C"/>
    <w:rsid w:val="00833E46"/>
    <w:rsid w:val="00851053"/>
    <w:rsid w:val="00854E59"/>
    <w:rsid w:val="00855E7E"/>
    <w:rsid w:val="0085654C"/>
    <w:rsid w:val="00874DDB"/>
    <w:rsid w:val="00886EDD"/>
    <w:rsid w:val="00892EDE"/>
    <w:rsid w:val="008B15BE"/>
    <w:rsid w:val="008D07C9"/>
    <w:rsid w:val="008E24FB"/>
    <w:rsid w:val="008E6E9D"/>
    <w:rsid w:val="0092115D"/>
    <w:rsid w:val="0092352C"/>
    <w:rsid w:val="0094336B"/>
    <w:rsid w:val="009703A0"/>
    <w:rsid w:val="009850E7"/>
    <w:rsid w:val="00994B07"/>
    <w:rsid w:val="009F5483"/>
    <w:rsid w:val="00A03B73"/>
    <w:rsid w:val="00A21BC7"/>
    <w:rsid w:val="00A21DD3"/>
    <w:rsid w:val="00A25C09"/>
    <w:rsid w:val="00A3243F"/>
    <w:rsid w:val="00A40810"/>
    <w:rsid w:val="00A50676"/>
    <w:rsid w:val="00A84D39"/>
    <w:rsid w:val="00A91C96"/>
    <w:rsid w:val="00AD60FE"/>
    <w:rsid w:val="00B00306"/>
    <w:rsid w:val="00B51BD5"/>
    <w:rsid w:val="00C065C3"/>
    <w:rsid w:val="00C06FE9"/>
    <w:rsid w:val="00C20551"/>
    <w:rsid w:val="00C257DC"/>
    <w:rsid w:val="00C45DC7"/>
    <w:rsid w:val="00C6682B"/>
    <w:rsid w:val="00C70E0C"/>
    <w:rsid w:val="00C83008"/>
    <w:rsid w:val="00CA627B"/>
    <w:rsid w:val="00D449BB"/>
    <w:rsid w:val="00D60362"/>
    <w:rsid w:val="00D74B9C"/>
    <w:rsid w:val="00D76693"/>
    <w:rsid w:val="00D83632"/>
    <w:rsid w:val="00D86F00"/>
    <w:rsid w:val="00DA7522"/>
    <w:rsid w:val="00DE6DAB"/>
    <w:rsid w:val="00DF7FE9"/>
    <w:rsid w:val="00E138BB"/>
    <w:rsid w:val="00E14BEC"/>
    <w:rsid w:val="00E3467F"/>
    <w:rsid w:val="00EA46BC"/>
    <w:rsid w:val="00ED0207"/>
    <w:rsid w:val="00EE1598"/>
    <w:rsid w:val="00EF56C2"/>
    <w:rsid w:val="00F14E09"/>
    <w:rsid w:val="00F2293A"/>
    <w:rsid w:val="00F3713D"/>
    <w:rsid w:val="00F50D79"/>
    <w:rsid w:val="00F57270"/>
    <w:rsid w:val="00F62C9D"/>
    <w:rsid w:val="00F729A1"/>
    <w:rsid w:val="00F77F0A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FAD5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7EF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F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5AA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12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53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515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55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4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13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73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287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1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39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362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094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56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37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09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67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28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9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20994/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7</cp:revision>
  <cp:lastPrinted>2020-09-09T06:03:00Z</cp:lastPrinted>
  <dcterms:created xsi:type="dcterms:W3CDTF">2020-09-09T06:03:00Z</dcterms:created>
  <dcterms:modified xsi:type="dcterms:W3CDTF">2020-09-09T13:12:00Z</dcterms:modified>
</cp:coreProperties>
</file>