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78" w:rsidRPr="00B47678" w:rsidRDefault="00B47678" w:rsidP="00B47678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cs-CZ"/>
        </w:rPr>
        <w:drawing>
          <wp:inline distT="0" distB="0" distL="0" distR="0" wp14:anchorId="5BBE45BB" wp14:editId="2D8601DC">
            <wp:extent cx="2257425" cy="409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678" w:rsidRPr="00B47678" w:rsidRDefault="00EB360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P</w:t>
      </w:r>
      <w:r w:rsidR="00B47678" w:rsidRPr="00B47678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rogram 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22</w:t>
      </w: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pro poskytování dotací z rozpočtu Středočeského kraje</w:t>
      </w: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na Environmentální vzdělávání, výchovu a osvětu</w:t>
      </w:r>
    </w:p>
    <w:p w:rsidR="00B47678" w:rsidRPr="00B47678" w:rsidRDefault="00B47678" w:rsidP="00B476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47678" w:rsidRPr="00B47678" w:rsidRDefault="00B47678" w:rsidP="00B47678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Středočeského kraje schválilo usnesením č. </w:t>
      </w:r>
      <w:r w:rsidR="008A0199">
        <w:rPr>
          <w:rFonts w:ascii="Times New Roman" w:eastAsia="Times New Roman" w:hAnsi="Times New Roman" w:cs="Times New Roman"/>
          <w:sz w:val="24"/>
          <w:szCs w:val="24"/>
          <w:lang w:eastAsia="cs-CZ"/>
        </w:rPr>
        <w:t>008-11</w:t>
      </w:r>
      <w:r w:rsidR="0055696C">
        <w:rPr>
          <w:rFonts w:ascii="Times New Roman" w:eastAsia="Times New Roman" w:hAnsi="Times New Roman" w:cs="Times New Roman"/>
          <w:sz w:val="24"/>
          <w:szCs w:val="24"/>
          <w:lang w:eastAsia="cs-CZ"/>
        </w:rPr>
        <w:t>/2021</w:t>
      </w:r>
      <w:r w:rsidR="005B44DE" w:rsidRPr="005B44DE">
        <w:rPr>
          <w:rFonts w:ascii="Times New Roman" w:eastAsia="Times New Roman" w:hAnsi="Times New Roman" w:cs="Times New Roman"/>
          <w:sz w:val="24"/>
          <w:szCs w:val="24"/>
          <w:lang w:eastAsia="cs-CZ"/>
        </w:rPr>
        <w:t>/ZK</w:t>
      </w:r>
      <w:r w:rsidR="00EB3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ze dne </w:t>
      </w:r>
      <w:r w:rsidR="005B44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A0199"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  <w:r w:rsidR="00BE2FB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B7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0199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bookmarkStart w:id="0" w:name="_GoBack"/>
      <w:bookmarkEnd w:id="0"/>
      <w:r w:rsidR="00BE2FB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B7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2FB3">
        <w:rPr>
          <w:rFonts w:ascii="Times New Roman" w:eastAsia="Times New Roman" w:hAnsi="Times New Roman" w:cs="Times New Roman"/>
          <w:sz w:val="24"/>
          <w:szCs w:val="24"/>
          <w:lang w:eastAsia="cs-CZ"/>
        </w:rPr>
        <w:t>2021</w:t>
      </w:r>
      <w:r w:rsidR="005B4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B3608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„Program 2022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poskytování dotací z rozpočtu Středočeského kraje na Environmentální vzdělávání, výchovu a osvětu“ (dále jen „Program“)</w:t>
      </w:r>
      <w:r w:rsidR="004C17A9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:</w:t>
      </w:r>
    </w:p>
    <w:p w:rsidR="00B47678" w:rsidRPr="00B47678" w:rsidRDefault="00B47678" w:rsidP="00B47678">
      <w:pPr>
        <w:spacing w:before="120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B47678" w:rsidRPr="00B47678" w:rsidRDefault="00B47678" w:rsidP="00B47678">
      <w:pPr>
        <w:spacing w:before="120" w:after="0" w:line="2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</w:t>
      </w:r>
    </w:p>
    <w:p w:rsidR="00B47678" w:rsidRPr="00B47678" w:rsidRDefault="00B47678" w:rsidP="00B47678">
      <w:pPr>
        <w:spacing w:before="120" w:after="0" w:line="2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Úvodní ustanovení</w:t>
      </w:r>
    </w:p>
    <w:p w:rsidR="00B47678" w:rsidRPr="00B47678" w:rsidRDefault="00B47678" w:rsidP="00B47678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Poskytovatelem dotace dle Programu je Středočeský kraj.</w:t>
      </w:r>
    </w:p>
    <w:p w:rsidR="00B47678" w:rsidRPr="00B47678" w:rsidRDefault="00B47678" w:rsidP="00B47678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Programem se rozumí souhrn věcných, časových a finančních podmínek podpory účelu určeného Středočeským krajem v Programu.</w:t>
      </w:r>
    </w:p>
    <w:p w:rsidR="00B47678" w:rsidRPr="00B47678" w:rsidRDefault="00B47678" w:rsidP="00B47678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Dotací se rozumí peněžní prostředky poskytnuté z rozpočtu Středočeského kraje právnické nebo fyzické osobě na účel stanovený v Programu (dále jen „dotace“).</w:t>
      </w:r>
    </w:p>
    <w:p w:rsidR="00B47678" w:rsidRPr="00B47678" w:rsidRDefault="00B47678" w:rsidP="00B47678">
      <w:pPr>
        <w:widowControl w:val="0"/>
        <w:numPr>
          <w:ilvl w:val="0"/>
          <w:numId w:val="13"/>
        </w:numPr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Dotaci lze poskytnout na základě žádosti o poskytnutí dotace prostřednictvím veřejnoprávní smlouvy (dále jen „žádost“). </w:t>
      </w:r>
    </w:p>
    <w:p w:rsidR="00B47678" w:rsidRPr="00B47678" w:rsidRDefault="00B47678" w:rsidP="00B47678">
      <w:pPr>
        <w:widowControl w:val="0"/>
        <w:numPr>
          <w:ilvl w:val="0"/>
          <w:numId w:val="13"/>
        </w:numPr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Na poskytnutí dotace na základě žádosti není právní nárok.</w:t>
      </w:r>
    </w:p>
    <w:p w:rsidR="00B47678" w:rsidRPr="00B47678" w:rsidRDefault="00B47678" w:rsidP="00B47678">
      <w:pPr>
        <w:widowControl w:val="0"/>
        <w:numPr>
          <w:ilvl w:val="0"/>
          <w:numId w:val="13"/>
        </w:numPr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O poskytnutí dotace z Programu rozhoduje Zastupitelstvo Středočeského kraje (dále jen „Zastupitelstvo“). </w:t>
      </w:r>
    </w:p>
    <w:p w:rsidR="00B47678" w:rsidRPr="00B47678" w:rsidRDefault="00B47678" w:rsidP="00B47678">
      <w:pPr>
        <w:widowControl w:val="0"/>
        <w:numPr>
          <w:ilvl w:val="0"/>
          <w:numId w:val="13"/>
        </w:numPr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Dotace </w:t>
      </w:r>
      <w:r w:rsidRPr="00B47678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je účelová a poskytuje se na základě veřejnoprávní smlouvy o poskytnutí dotace z Programu (dále jen</w:t>
      </w:r>
      <w:r w:rsidR="00B51DE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47678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“smlouva“), uzavřené mezi Středočeským krajem a příjemcem dotace (dále jen „příjemce“).  </w:t>
      </w:r>
    </w:p>
    <w:p w:rsidR="00B47678" w:rsidRPr="00B47678" w:rsidRDefault="00B47678" w:rsidP="00B47678">
      <w:pPr>
        <w:widowControl w:val="0"/>
        <w:numPr>
          <w:ilvl w:val="0"/>
          <w:numId w:val="13"/>
        </w:numPr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Environmentální výchova, vzdělávání a osvěta (dále jen „EVVO“) by měla vést k myšlení a jednání, které je v souladu s principem trvale udržitelného rozvoje, k vědomí odpovědnosti za udržení kvality životního prostředí a k úctě k životu ve všech jeho formách.</w:t>
      </w:r>
    </w:p>
    <w:p w:rsidR="00B47678" w:rsidRPr="00B47678" w:rsidRDefault="00B47678" w:rsidP="00B476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</w:t>
      </w:r>
    </w:p>
    <w:p w:rsidR="00B47678" w:rsidRDefault="00B47678" w:rsidP="00B476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Účel dotace a důvody podpory</w:t>
      </w:r>
    </w:p>
    <w:p w:rsidR="00B47678" w:rsidRPr="007317D5" w:rsidRDefault="00B47678" w:rsidP="00334A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317D5">
        <w:rPr>
          <w:rFonts w:ascii="Times New Roman" w:eastAsia="Times New Roman" w:hAnsi="Times New Roman" w:cs="Times New Roman"/>
          <w:sz w:val="24"/>
          <w:szCs w:val="24"/>
          <w:lang w:eastAsia="cs-CZ"/>
        </w:rPr>
        <w:t>Dotaci dle tohoto Programu lze poskytnout pouze na účel, který je vymezen v rámci těchto Tematických zadání:</w:t>
      </w:r>
    </w:p>
    <w:p w:rsidR="007317D5" w:rsidRPr="00AB0349" w:rsidRDefault="002F390A" w:rsidP="007317D5">
      <w:pPr>
        <w:pStyle w:val="Odstavecseseznamem"/>
        <w:numPr>
          <w:ilvl w:val="0"/>
          <w:numId w:val="16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OSVĚTOVÁ ČINNOST</w:t>
      </w:r>
    </w:p>
    <w:p w:rsidR="00B47678" w:rsidRPr="00AB0349" w:rsidRDefault="00B47678" w:rsidP="007317D5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317D5" w:rsidRPr="00AB0349" w:rsidRDefault="007317D5" w:rsidP="005B7DA8">
      <w:p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0349">
        <w:rPr>
          <w:rFonts w:ascii="Times New Roman" w:hAnsi="Times New Roman" w:cs="Times New Roman"/>
          <w:sz w:val="24"/>
          <w:szCs w:val="24"/>
        </w:rPr>
        <w:t>1) ekologické výukové programy, přednášky, semináře, výstavy, naučné a osvětové materiály</w:t>
      </w:r>
    </w:p>
    <w:p w:rsidR="007317D5" w:rsidRPr="00AB0349" w:rsidRDefault="007317D5" w:rsidP="005B7DA8">
      <w:p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0349">
        <w:rPr>
          <w:rFonts w:ascii="Times New Roman" w:hAnsi="Times New Roman" w:cs="Times New Roman"/>
          <w:sz w:val="24"/>
          <w:szCs w:val="24"/>
        </w:rPr>
        <w:t xml:space="preserve">2) pobyty v naučných střediscích ekologické výchovy, terénní cvičení, odborné </w:t>
      </w:r>
      <w:proofErr w:type="gramStart"/>
      <w:r w:rsidRPr="00AB0349">
        <w:rPr>
          <w:rFonts w:ascii="Times New Roman" w:hAnsi="Times New Roman" w:cs="Times New Roman"/>
          <w:sz w:val="24"/>
          <w:szCs w:val="24"/>
        </w:rPr>
        <w:t xml:space="preserve">exkurze, </w:t>
      </w:r>
      <w:r w:rsidR="005B7DA8">
        <w:rPr>
          <w:rFonts w:ascii="Times New Roman" w:hAnsi="Times New Roman" w:cs="Times New Roman"/>
          <w:sz w:val="24"/>
          <w:szCs w:val="24"/>
        </w:rPr>
        <w:t xml:space="preserve"> o</w:t>
      </w:r>
      <w:r w:rsidRPr="00AB0349">
        <w:rPr>
          <w:rFonts w:ascii="Times New Roman" w:hAnsi="Times New Roman" w:cs="Times New Roman"/>
          <w:sz w:val="24"/>
          <w:szCs w:val="24"/>
        </w:rPr>
        <w:t>světové</w:t>
      </w:r>
      <w:proofErr w:type="gramEnd"/>
      <w:r w:rsidRPr="00AB0349">
        <w:rPr>
          <w:rFonts w:ascii="Times New Roman" w:hAnsi="Times New Roman" w:cs="Times New Roman"/>
          <w:sz w:val="24"/>
          <w:szCs w:val="24"/>
        </w:rPr>
        <w:t xml:space="preserve"> akce</w:t>
      </w:r>
    </w:p>
    <w:p w:rsidR="007317D5" w:rsidRPr="007317D5" w:rsidRDefault="007317D5" w:rsidP="005B7DA8">
      <w:p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0349">
        <w:rPr>
          <w:rFonts w:ascii="Times New Roman" w:hAnsi="Times New Roman" w:cs="Times New Roman"/>
          <w:sz w:val="24"/>
          <w:szCs w:val="24"/>
        </w:rPr>
        <w:t>3) realizace nových a obnova stávajících naučných stezek</w:t>
      </w:r>
    </w:p>
    <w:p w:rsidR="007317D5" w:rsidRPr="00AB0349" w:rsidRDefault="00AB0349" w:rsidP="00AB0349">
      <w:pPr>
        <w:spacing w:before="120" w:after="0" w:line="240" w:lineRule="auto"/>
        <w:ind w:left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3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7317D5" w:rsidRPr="00AB0349">
        <w:rPr>
          <w:rFonts w:ascii="Times New Roman" w:hAnsi="Times New Roman" w:cs="Times New Roman"/>
          <w:b/>
          <w:sz w:val="24"/>
          <w:szCs w:val="24"/>
        </w:rPr>
        <w:t>B)</w:t>
      </w:r>
      <w:r w:rsidR="007317D5" w:rsidRPr="00AB0349">
        <w:rPr>
          <w:rFonts w:ascii="Times New Roman" w:hAnsi="Times New Roman" w:cs="Times New Roman"/>
          <w:sz w:val="24"/>
          <w:szCs w:val="24"/>
        </w:rPr>
        <w:t xml:space="preserve"> </w:t>
      </w:r>
      <w:r w:rsidR="007317D5" w:rsidRPr="00AB0349">
        <w:rPr>
          <w:rFonts w:ascii="Times New Roman" w:hAnsi="Times New Roman" w:cs="Times New Roman"/>
          <w:b/>
          <w:sz w:val="24"/>
          <w:szCs w:val="24"/>
          <w:u w:val="single"/>
        </w:rPr>
        <w:t>TECHNICKÉ A ODBORNÉ ZÁZEMÍ K ZAJIŠŤOVÁNÍ EVVO</w:t>
      </w:r>
    </w:p>
    <w:p w:rsidR="00AB0349" w:rsidRPr="00AB0349" w:rsidRDefault="00AB0349" w:rsidP="00AB0349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7317D5" w:rsidRPr="00BB05A1" w:rsidRDefault="00AB0349" w:rsidP="007317D5">
      <w:pPr>
        <w:rPr>
          <w:rFonts w:ascii="Times New Roman" w:hAnsi="Times New Roman" w:cs="Times New Roman"/>
          <w:sz w:val="24"/>
          <w:szCs w:val="24"/>
        </w:rPr>
      </w:pPr>
      <w:r w:rsidRPr="00AB0349">
        <w:rPr>
          <w:rFonts w:ascii="Times New Roman" w:hAnsi="Times New Roman" w:cs="Times New Roman"/>
          <w:sz w:val="24"/>
          <w:szCs w:val="24"/>
        </w:rPr>
        <w:t>1</w:t>
      </w:r>
      <w:r w:rsidR="007317D5" w:rsidRPr="00AB0349">
        <w:rPr>
          <w:rFonts w:ascii="Times New Roman" w:hAnsi="Times New Roman" w:cs="Times New Roman"/>
          <w:sz w:val="24"/>
          <w:szCs w:val="24"/>
        </w:rPr>
        <w:t xml:space="preserve">) vytváření </w:t>
      </w:r>
      <w:r w:rsidR="007317D5" w:rsidRPr="00BB05A1">
        <w:rPr>
          <w:rFonts w:ascii="Times New Roman" w:hAnsi="Times New Roman" w:cs="Times New Roman"/>
          <w:sz w:val="24"/>
          <w:szCs w:val="24"/>
        </w:rPr>
        <w:t>technického a odborného zázemí středisek EVVO</w:t>
      </w:r>
    </w:p>
    <w:p w:rsidR="00B13418" w:rsidRPr="00BB05A1" w:rsidRDefault="00B13418" w:rsidP="007317D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B47678" w:rsidRPr="00B47678" w:rsidRDefault="00B47678" w:rsidP="00B56B1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Programu je zvyšování environmentální gramotnosti obyvatel na území Středočeského kraje, která úzce souvisí se vzděláním k udržitelnému rozvoji v souladu s krajskou koncepcí EVVO </w:t>
      </w:r>
      <w:r w:rsidR="0055696C" w:rsidRPr="00BB05A1">
        <w:rPr>
          <w:rFonts w:ascii="Times New Roman" w:eastAsia="Times New Roman" w:hAnsi="Times New Roman" w:cs="Times New Roman"/>
          <w:sz w:val="24"/>
          <w:szCs w:val="24"/>
          <w:lang w:eastAsia="cs-CZ"/>
        </w:rPr>
        <w:t>pro roky 2021 - 2026</w:t>
      </w:r>
      <w:r w:rsidRPr="00BB05A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47678" w:rsidRPr="00B47678" w:rsidRDefault="00B47678" w:rsidP="00B47678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ind w:left="425" w:hanging="425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Článek 3</w:t>
      </w: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ind w:left="425" w:hanging="425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Objem peněžních prostředků</w:t>
      </w: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>Předpokládaný</w:t>
      </w:r>
      <w:r w:rsidRPr="00B47678">
        <w:rPr>
          <w:rFonts w:ascii="Times New Roman" w:eastAsia="Arial Unicode MS" w:hAnsi="Times New Roman" w:cs="Mangal"/>
          <w:bCs/>
          <w:i/>
          <w:kern w:val="3"/>
          <w:sz w:val="24"/>
          <w:szCs w:val="24"/>
          <w:lang w:eastAsia="zh-CN" w:bidi="hi-IN"/>
        </w:rPr>
        <w:t xml:space="preserve"> </w:t>
      </w:r>
      <w:r w:rsidRPr="00B47678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 xml:space="preserve">celkový objem peněžních prostředků vyčleněných v rozpočtu Středočeského kraje na podporu stanoveného účelu </w:t>
      </w:r>
      <w:r w:rsidR="00251359" w:rsidRPr="00F605B1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>v tomto Programu</w:t>
      </w:r>
      <w:r w:rsidR="00251359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Pr="00B47678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 xml:space="preserve">je </w:t>
      </w:r>
      <w:r w:rsidR="00B56B17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>7 000 000</w:t>
      </w:r>
      <w:r w:rsidRPr="00B47678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 xml:space="preserve"> Kč.</w:t>
      </w: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Článek 4</w:t>
      </w: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Výše a charakter dotace, uznatelné a neuznatelné výdaje akce/projektu</w:t>
      </w:r>
    </w:p>
    <w:p w:rsidR="00B47678" w:rsidRPr="00AB0349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Minimální výše požadované dotace je stanovena na 10 000 Kč.</w:t>
      </w:r>
    </w:p>
    <w:p w:rsidR="00B47678" w:rsidRPr="00F605B1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05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Maximální výše požadované dotace je stanovena na </w:t>
      </w:r>
      <w:r w:rsidR="007317D5" w:rsidRPr="00F605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Pr="00F605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00 000 Kč.</w:t>
      </w:r>
    </w:p>
    <w:p w:rsidR="00AB0349" w:rsidRPr="00F605B1" w:rsidRDefault="00AB0349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05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Maximální výše požadované dotace pro 1 žadatele je stanovena na 500 000 Kč.</w:t>
      </w:r>
    </w:p>
    <w:p w:rsidR="00B47678" w:rsidRPr="00B47678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je poskytována i na finanční náklady akce/projektu spočívající v uhrazené dani z přidané hodnoty v souvislosti s realizací akce/projektu, a to v těchto případech:</w:t>
      </w:r>
    </w:p>
    <w:p w:rsidR="00B47678" w:rsidRPr="00B47678" w:rsidRDefault="00B47678" w:rsidP="00B47678">
      <w:pPr>
        <w:numPr>
          <w:ilvl w:val="0"/>
          <w:numId w:val="1"/>
        </w:num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není-li příjemce registrovaným plátcem daně z přidané hodnoty dle zákona č. 235/2004 Sb., o dani z přidané hodnoty, ve znění pozdějších předpisů (dále jen „zákon č. 235/2004 Sb.“),</w:t>
      </w:r>
    </w:p>
    <w:p w:rsidR="00B47678" w:rsidRPr="00B47678" w:rsidRDefault="00B47678" w:rsidP="00B47678">
      <w:pPr>
        <w:numPr>
          <w:ilvl w:val="0"/>
          <w:numId w:val="1"/>
        </w:num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příjemce registrovaným plátcem daně z přidané hodnoty, kterému však nevznikl v souvislosti s realizací akce/projektu nárok na odpočet uhrazené daně z přidané hodnoty dle zákona č. 235/2004 Sb.,</w:t>
      </w:r>
    </w:p>
    <w:p w:rsidR="00B47678" w:rsidRPr="00B47678" w:rsidRDefault="00B47678" w:rsidP="00B47678">
      <w:pPr>
        <w:numPr>
          <w:ilvl w:val="0"/>
          <w:numId w:val="1"/>
        </w:num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příjemce registrovaným plátcem daně z přidané hodnoty, kterému vznikl v souvislosti s realizací akce/projektu pouze částečný nárok na odpočet uhrazené daně z přidané hodnoty; v tomto případě je příjemci poskytována dotace i na finanční náklady akce/projektu spočívající v uhrazené dani z přidané hodnoty, u níž příjemci nevznikl nárok na odpočet daně z přidané hodnoty dle zákona č. 235/2004 Sb.</w:t>
      </w:r>
    </w:p>
    <w:p w:rsidR="00B47678" w:rsidRPr="00B47678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není poskytována na finanční náklady akce/projektu spočívající v uhrazené dani z přidané hodnoty v souvislosti s realizací akce/projektu, je-li příjemce registrovaným plátcem daně z přidané hodnoty, kterému vznikl v souvislosti s realizací akce/projektu nárok na odpočet daně z přidané hodnoty ve výši uhrazené daně z přidané</w:t>
      </w:r>
      <w:r w:rsidR="00B56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hodnoty dle zákona č. 235/2004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</w:t>
      </w:r>
    </w:p>
    <w:p w:rsidR="00B47678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před podáním žádosti důsledně analyzuje, zda se jedná o akci/projekt investičního charakteru či neinvestičního charakteru nebo případně kombinaci investičního a neinvestičního charakteru. Na základě této analýzy žádá o poskytnutí dotace s investičním charakterem, nebo s neinvestičním charakterem nebo případně s kombinací investičního a neinvestičního charakteru.</w:t>
      </w:r>
    </w:p>
    <w:p w:rsidR="002D13B7" w:rsidRPr="002D13B7" w:rsidRDefault="002D13B7" w:rsidP="002D13B7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Dotace z Programu nezakládá </w:t>
      </w:r>
      <w:r w:rsidRPr="002D13B7">
        <w:rPr>
          <w:rFonts w:ascii="Times New Roman" w:hAnsi="Times New Roman" w:cs="Times New Roman"/>
          <w:sz w:val="24"/>
          <w:szCs w:val="24"/>
        </w:rPr>
        <w:t xml:space="preserve">veřejnou podporu, a tudíž žadatel nebude žádat o poskytnutí dotace jako podpory malého rozsahu v režimu de </w:t>
      </w:r>
      <w:proofErr w:type="spellStart"/>
      <w:r w:rsidRPr="002D13B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D13B7">
        <w:rPr>
          <w:rFonts w:ascii="Times New Roman" w:hAnsi="Times New Roman" w:cs="Times New Roman"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2D13B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D13B7">
        <w:rPr>
          <w:rFonts w:ascii="Times New Roman" w:hAnsi="Times New Roman" w:cs="Times New Roman"/>
          <w:sz w:val="24"/>
          <w:szCs w:val="24"/>
        </w:rPr>
        <w:t xml:space="preserve"> (Úřední věstník EU L352, 24. 12. 2013, s. 1).</w:t>
      </w:r>
    </w:p>
    <w:p w:rsidR="00B47678" w:rsidRPr="00B47678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Budou-li náklady akce/projektu nižší oproti předpokládaným, z nichž byla dotace vypočtena, příjemce vrátí alikvotní část poskytnuté dotace.</w:t>
      </w:r>
    </w:p>
    <w:p w:rsidR="00B47678" w:rsidRPr="00B47678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skutečné celkové náklady akce/projektu překročí souhrn předpokládaných nákladů na realizaci akce/projektu, uhradí příjemce částku tohoto překročení z vlastních zdrojů.</w:t>
      </w:r>
    </w:p>
    <w:p w:rsidR="00B47678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náklady (včetně nákladů režijních) hrazené z dotace i ze spoluúčasti musí mít přímou a prokazatelnou souvislost s realizovaným projektem, musí být zaneseny v účetnictví žadatele a doloženy prvotními doklady.</w:t>
      </w:r>
    </w:p>
    <w:p w:rsidR="00AB0349" w:rsidRPr="00B47678" w:rsidRDefault="00AB0349" w:rsidP="00AB03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AB0349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Náklady, které </w:t>
      </w:r>
      <w:r w:rsidRPr="00AB0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lze</w:t>
      </w:r>
      <w:r w:rsidRP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hradit z dotace: 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Mzdové náklady včetně odvodů zaměstnavatele, které jsou odměnou za realizaci akce/projektu a ostatní osobní výdaje (DPP, DPČ), a to maximálně ve výši 50 % z celkové výše poskytnuté dotace.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Režijní náklady – v prostorách pronajatých a využívaných příjemcem dotace k administraci a realizaci akce/projektu (nájemné, služby související s nájemným – plyn, teplo, elektřina, voda), a to maximálně ve výši 20 % z celkové výše poskytnuté dotace.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 cestovní náhrady, pohonné hmoty, věcné ceny při soutěžích.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 materiálu (výdaje na pořízení spotřebního materiálu souvisejícího s akcí/projektem).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Drobný hmotný dlouhodobý majetek s pořizovací hodnotou od 3 000 Kč do 40 000 Kč, případně dlouhodobý hmotný majetek s pořizovací hodnotou vyšší než 40 000 Kč, a to s výjimkami uvedenými v čl. 4, bod 10 a 11.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Doprava a ubytování ve střediscích ekologické výchovy, na odborných exkurzích, osvětových akcích apod.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– např. pronájem prostor a techniky, tisk, distribuce publikací, grafické práce, služby odborných školitelů a průvodců.</w:t>
      </w:r>
    </w:p>
    <w:p w:rsidR="00B47678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Náklady na vybudování nebo rekonstrukci prostor prokazatelně využívaných v rámci EVVO. </w:t>
      </w:r>
    </w:p>
    <w:p w:rsidR="00AB0349" w:rsidRPr="00AB0349" w:rsidRDefault="00AB0349" w:rsidP="00AB03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AB0349" w:rsidRDefault="00B47678" w:rsidP="00B47678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Náklady, které </w:t>
      </w:r>
      <w:r w:rsidRPr="00AB0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nelze</w:t>
      </w:r>
      <w:r w:rsidRP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hradit z poskytnuté dotace, ale mohou být součástí rozpočtu akce/projektu, pokud budou hrazeny v rámci finanční spoluúčasti žadatele, </w:t>
      </w:r>
      <w:proofErr w:type="gramStart"/>
      <w:r w:rsidRP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tzn. musí</w:t>
      </w:r>
      <w:proofErr w:type="gramEnd"/>
      <w:r w:rsidRP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být vykázány jako „vlastní zdroje“:</w:t>
      </w:r>
    </w:p>
    <w:p w:rsidR="00B47678" w:rsidRPr="00AB0349" w:rsidRDefault="00B47678" w:rsidP="00B47678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Mzdové náklady včetně odvodů zaměstnavatele, které jsou odměnou za realizaci akce/projektu a ostatní osobní výdaje (DPP, DPČ), vyšší než 50 % z celkové výše poskytnuté dotace.</w:t>
      </w:r>
    </w:p>
    <w:p w:rsidR="00B47678" w:rsidRPr="00AB0349" w:rsidRDefault="00B47678" w:rsidP="00B47678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Režijní náklady – v prostorách pronajatých a využívaných příjemcem dotace k administraci a realizaci akce/projektu (nájemné, služby související s nájemným – plyn, teplo, elektřina, voda), vyšší než 20 % z celkové výše poskytnuté dotace.</w:t>
      </w:r>
    </w:p>
    <w:p w:rsidR="00B47678" w:rsidRPr="00AB0349" w:rsidRDefault="00B47678" w:rsidP="00B47678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Občerstvení a stravování.</w:t>
      </w:r>
    </w:p>
    <w:p w:rsidR="00B47678" w:rsidRPr="00AB0349" w:rsidRDefault="00B47678" w:rsidP="00B47678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lastRenderedPageBreak/>
        <w:t>Výdaje na telefony, internet, poštovné.</w:t>
      </w:r>
    </w:p>
    <w:p w:rsidR="00B47678" w:rsidRDefault="00B47678" w:rsidP="00B47678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Stavební a řemeslnická technika, kuchyňské spotřebiče, dataprojektory, počítače, notebooky, tablety, televizory, fotoaparáty, GPS přijímače, MP3 přehrávače, zvuková technika.</w:t>
      </w:r>
    </w:p>
    <w:p w:rsidR="00AB0349" w:rsidRPr="00AB0349" w:rsidRDefault="00AB0349" w:rsidP="00AB034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678" w:rsidRPr="00AB0349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b/>
          <w:sz w:val="24"/>
          <w:szCs w:val="24"/>
          <w:u w:val="single"/>
        </w:rPr>
        <w:t>Neuznatelné náklady</w:t>
      </w:r>
      <w:r w:rsidRPr="00AB0349">
        <w:rPr>
          <w:rFonts w:ascii="Times New Roman" w:eastAsia="Calibri" w:hAnsi="Times New Roman" w:cs="Times New Roman"/>
          <w:b/>
          <w:sz w:val="24"/>
          <w:szCs w:val="24"/>
        </w:rPr>
        <w:t>, které nesmí být součástí rozpočtu akce/projektu</w:t>
      </w:r>
      <w:r w:rsidRPr="00AB03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47678" w:rsidRPr="00AB0349" w:rsidRDefault="00B47678" w:rsidP="00B47678">
      <w:pPr>
        <w:numPr>
          <w:ilvl w:val="0"/>
          <w:numId w:val="1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Dary (s výjimkou věcných cen při soutěžích), kapesné, bankovní poplatky, splátky půjček.</w:t>
      </w:r>
    </w:p>
    <w:p w:rsidR="00B47678" w:rsidRDefault="00B47678" w:rsidP="00B47678">
      <w:pPr>
        <w:numPr>
          <w:ilvl w:val="0"/>
          <w:numId w:val="1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Úhrada nákladů spojená s vypracováním nabídky akce/projektu (náklady spojené s podáním žádostí o dotaci prostřednictvím veřejnoprávní smlouvy).</w:t>
      </w:r>
    </w:p>
    <w:p w:rsidR="0055696C" w:rsidRPr="00AB0349" w:rsidRDefault="0055696C" w:rsidP="00B47678">
      <w:pPr>
        <w:numPr>
          <w:ilvl w:val="0"/>
          <w:numId w:val="1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Dobrovolnická práce.</w:t>
      </w:r>
    </w:p>
    <w:p w:rsidR="00B47678" w:rsidRPr="00AB0349" w:rsidRDefault="00B47678" w:rsidP="00B47678">
      <w:pPr>
        <w:numPr>
          <w:ilvl w:val="0"/>
          <w:numId w:val="1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Cestovní náhrady nad rámec vymezený zákonem.</w:t>
      </w:r>
    </w:p>
    <w:p w:rsidR="00B47678" w:rsidRPr="00AB0349" w:rsidRDefault="00B47678" w:rsidP="00B47678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Nemovitosti a pozemky, dopravní prostředky.</w:t>
      </w:r>
    </w:p>
    <w:p w:rsidR="00B47678" w:rsidRPr="00AB0349" w:rsidRDefault="00B47678" w:rsidP="00B47678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DPH, o jejíž vrácení má příjemce právo zpětně žádat.</w:t>
      </w:r>
    </w:p>
    <w:p w:rsidR="00B47678" w:rsidRPr="00AB0349" w:rsidRDefault="00B47678" w:rsidP="00B47678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Ostatní výdaje, u kterých nelze prokázat jejich přímý vztah k akci/projektu.</w:t>
      </w:r>
    </w:p>
    <w:p w:rsidR="00B47678" w:rsidRPr="00B47678" w:rsidRDefault="00B47678" w:rsidP="00B47678">
      <w:pPr>
        <w:spacing w:before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kern w:val="3"/>
          <w:sz w:val="24"/>
          <w:szCs w:val="24"/>
          <w:lang w:eastAsia="zh-CN" w:bidi="hi-IN"/>
        </w:rPr>
        <w:t>Článek 5</w:t>
      </w: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kern w:val="3"/>
          <w:sz w:val="24"/>
          <w:szCs w:val="24"/>
          <w:lang w:eastAsia="zh-CN" w:bidi="hi-IN"/>
        </w:rPr>
        <w:t>Lhůta pro podání žádostí,</w:t>
      </w:r>
      <w:r w:rsidRPr="00B4767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 xml:space="preserve"> okruh způsobilých žadatelů,</w:t>
      </w:r>
      <w:r w:rsidRPr="00B47678">
        <w:rPr>
          <w:rFonts w:ascii="Times New Roman" w:eastAsia="Arial Unicode MS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kern w:val="3"/>
          <w:sz w:val="24"/>
          <w:szCs w:val="24"/>
          <w:lang w:eastAsia="zh-CN" w:bidi="hi-IN"/>
        </w:rPr>
        <w:t>způsob podání žádosti, povinné přílohy žádosti, počet žádostí</w:t>
      </w:r>
    </w:p>
    <w:p w:rsidR="00B47678" w:rsidRPr="00943451" w:rsidRDefault="00B47678" w:rsidP="00943451">
      <w:pPr>
        <w:pStyle w:val="Odstavecseseznamem"/>
        <w:numPr>
          <w:ilvl w:val="0"/>
          <w:numId w:val="18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Lhůta pro podání žádostí je stanovena </w:t>
      </w:r>
    </w:p>
    <w:p w:rsidR="00B47678" w:rsidRPr="00B47678" w:rsidRDefault="00B47678" w:rsidP="00B476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B47678" w:rsidRPr="007317D5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17D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od </w:t>
      </w:r>
      <w:r w:rsidR="00F605B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</w:t>
      </w:r>
      <w:r w:rsidR="00BB05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="00CF2D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F605B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BB05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="00CF2D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F605B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2022</w:t>
      </w:r>
      <w:r w:rsidR="0090256A" w:rsidRPr="007317D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</w:t>
      </w:r>
      <w:r w:rsidRPr="007317D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 9:00 hodin </w:t>
      </w: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17D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 </w:t>
      </w:r>
      <w:r w:rsidR="00F605B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26</w:t>
      </w:r>
      <w:r w:rsidR="00BB05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="00F605B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1.</w:t>
      </w:r>
      <w:r w:rsidR="00CF2D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55696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202</w:t>
      </w:r>
      <w:r w:rsidR="00F605B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90256A" w:rsidRPr="007317D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do</w:t>
      </w:r>
      <w:r w:rsidR="002E319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16</w:t>
      </w:r>
      <w:r w:rsidRPr="007317D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 hodin.</w:t>
      </w:r>
      <w:r w:rsidRPr="00B4767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</w:t>
      </w:r>
    </w:p>
    <w:p w:rsidR="00B47678" w:rsidRPr="00251359" w:rsidRDefault="00B47678" w:rsidP="00251359">
      <w:pPr>
        <w:pStyle w:val="Odstavecseseznamem"/>
        <w:numPr>
          <w:ilvl w:val="0"/>
          <w:numId w:val="18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2513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Žadatelem o dotaci může být </w:t>
      </w:r>
      <w:r w:rsidR="007317D5" w:rsidRPr="00251359">
        <w:rPr>
          <w:rFonts w:ascii="Times New Roman" w:hAnsi="Times New Roman" w:cs="Times New Roman"/>
          <w:sz w:val="24"/>
          <w:szCs w:val="24"/>
        </w:rPr>
        <w:t xml:space="preserve">právnická osoba, nestátní nezisková organizace, obec, </w:t>
      </w:r>
      <w:r w:rsidR="007317D5" w:rsidRPr="00251359">
        <w:rPr>
          <w:rFonts w:ascii="Times New Roman" w:hAnsi="Times New Roman" w:cs="Times New Roman"/>
          <w:b/>
          <w:sz w:val="24"/>
          <w:szCs w:val="24"/>
        </w:rPr>
        <w:t>příspěvková organizace, jejímž zřizovatelem není Středočeský kraj</w:t>
      </w:r>
      <w:r w:rsidR="007317D5" w:rsidRPr="00251359">
        <w:rPr>
          <w:rFonts w:ascii="Times New Roman" w:hAnsi="Times New Roman" w:cs="Times New Roman"/>
          <w:sz w:val="24"/>
          <w:szCs w:val="24"/>
        </w:rPr>
        <w:t>, obchodní společnost aj., podnikající fyzická osoba (OSVČ) a fyzická osoba nepodnikající</w:t>
      </w:r>
      <w:r w:rsidRPr="00251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B47678" w:rsidRPr="00943451" w:rsidRDefault="00B47678" w:rsidP="00943451">
      <w:pPr>
        <w:pStyle w:val="Odstavecseseznamem"/>
        <w:numPr>
          <w:ilvl w:val="0"/>
          <w:numId w:val="18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34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Žadatel může předložit v rámci tohoto Programu více žádostí, a to samostat</w:t>
      </w:r>
      <w:r w:rsidR="00AB0349" w:rsidRPr="009434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ně na každou akci/projekt, která</w:t>
      </w:r>
      <w:r w:rsidRPr="009434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splňuje požadavky tohoto Programu, maximálně však v celkovém součtu požadovaných dotací uvedených v žádostech žadatele ve výši </w:t>
      </w:r>
      <w:r w:rsidR="007317D5" w:rsidRPr="00F605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F605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00 000,- Kč.</w:t>
      </w:r>
    </w:p>
    <w:p w:rsidR="00B47678" w:rsidRPr="00943451" w:rsidRDefault="00B47678" w:rsidP="00943451">
      <w:pPr>
        <w:pStyle w:val="Odstavecseseznamem"/>
        <w:numPr>
          <w:ilvl w:val="0"/>
          <w:numId w:val="18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34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rámci jedné žádosti nelze kombinovat více Tematických zadání.</w:t>
      </w:r>
    </w:p>
    <w:p w:rsidR="00B47678" w:rsidRPr="00943451" w:rsidRDefault="00B47678" w:rsidP="00943451">
      <w:pPr>
        <w:pStyle w:val="Odstavecseseznamem"/>
        <w:numPr>
          <w:ilvl w:val="0"/>
          <w:numId w:val="18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podání žádosti a jejich povinné přílohy stanovuje </w:t>
      </w:r>
      <w:r w:rsidRPr="009434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„Metodický pokyn k podávání žádostí o dotace prostřednictvím veřejnoprávní s</w:t>
      </w:r>
      <w:r w:rsidR="00335478" w:rsidRPr="009434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mlouvy z Programu 202</w:t>
      </w:r>
      <w:r w:rsidR="000435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9434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poskytování dotací z rozpočtu Středočeského kraje na Environmentální vzdělávání, výchovu a osvětu“</w:t>
      </w:r>
      <w:r w:rsidRPr="00943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uveden </w:t>
      </w:r>
      <w:r w:rsidRPr="0094345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 Příloze č. 1</w:t>
      </w:r>
      <w:r w:rsidRPr="00943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tomuto Programu (dále jen „Metodický pokyn k podávání žádostí“) a je jeho nedílnou součástí.</w:t>
      </w:r>
    </w:p>
    <w:p w:rsidR="00B47678" w:rsidRPr="00B47678" w:rsidRDefault="00B47678" w:rsidP="00B47678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Vzor Žádosti o poskytnutí dotace je uveden </w:t>
      </w:r>
      <w:r w:rsidRPr="00B4767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 Příloze č. 2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tomuto Programu a je jeho nedílnou součástí. Součástí Žádosti o poskytnutí dotace je povinné prohlášení žadatele.</w:t>
      </w:r>
    </w:p>
    <w:p w:rsidR="00AB0349" w:rsidRPr="00B47678" w:rsidRDefault="00AB0349" w:rsidP="00B47678">
      <w:pPr>
        <w:spacing w:before="12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B47678" w:rsidRDefault="00B47678" w:rsidP="00B476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6</w:t>
      </w:r>
    </w:p>
    <w:p w:rsidR="00582E43" w:rsidRPr="00F93D61" w:rsidRDefault="00582E43" w:rsidP="00582E43">
      <w:pPr>
        <w:pStyle w:val="Odstavecseseznamem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61">
        <w:rPr>
          <w:rFonts w:ascii="Times New Roman" w:hAnsi="Times New Roman" w:cs="Times New Roman"/>
          <w:b/>
          <w:sz w:val="24"/>
          <w:szCs w:val="24"/>
        </w:rPr>
        <w:lastRenderedPageBreak/>
        <w:t>Kontrola, hodnocení žádostí a lhůta pro rozhodnutí o žádosti</w:t>
      </w:r>
    </w:p>
    <w:p w:rsidR="00582E43" w:rsidRPr="00F93D61" w:rsidRDefault="00582E43" w:rsidP="00582E43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61">
        <w:rPr>
          <w:rFonts w:ascii="Times New Roman" w:hAnsi="Times New Roman" w:cs="Times New Roman"/>
          <w:color w:val="000000"/>
          <w:sz w:val="24"/>
          <w:szCs w:val="24"/>
        </w:rPr>
        <w:t>Za řádně podanou žádost se považuje žádost podaná zároveň v elektronické podobě (prostřednictvím aplikace) i v písemné podobě, ve lhůtě stanovené v tomto Programu a se všemi povinnými přílohami stanovenými v tomto Programu.</w:t>
      </w:r>
    </w:p>
    <w:p w:rsidR="00582E43" w:rsidRPr="00F93D61" w:rsidRDefault="00582E43" w:rsidP="00582E43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61">
        <w:rPr>
          <w:rFonts w:ascii="Times New Roman" w:hAnsi="Times New Roman" w:cs="Times New Roman"/>
          <w:color w:val="000000"/>
          <w:sz w:val="24"/>
          <w:szCs w:val="24"/>
        </w:rPr>
        <w:t xml:space="preserve">Odbor životního prostředí a zemědělství provede formální kontrolu podaných žádostí. Žádosti, které nebudou řádně podány, budou vyřazeny z dotačního řízení. </w:t>
      </w:r>
    </w:p>
    <w:p w:rsidR="00582E43" w:rsidRPr="00F93D61" w:rsidRDefault="00582E43" w:rsidP="00582E43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61">
        <w:rPr>
          <w:rFonts w:ascii="Times New Roman" w:hAnsi="Times New Roman" w:cs="Times New Roman"/>
          <w:color w:val="000000"/>
          <w:sz w:val="24"/>
          <w:szCs w:val="24"/>
        </w:rPr>
        <w:t>V případě formálních nedostatků řádně podaných žádos</w:t>
      </w:r>
      <w:r w:rsidR="00251359">
        <w:rPr>
          <w:rFonts w:ascii="Times New Roman" w:hAnsi="Times New Roman" w:cs="Times New Roman"/>
          <w:color w:val="000000"/>
          <w:sz w:val="24"/>
          <w:szCs w:val="24"/>
        </w:rPr>
        <w:t>tí nebo nedostatků v obsahu jeji</w:t>
      </w:r>
      <w:r w:rsidRPr="00F93D61">
        <w:rPr>
          <w:rFonts w:ascii="Times New Roman" w:hAnsi="Times New Roman" w:cs="Times New Roman"/>
          <w:color w:val="000000"/>
          <w:sz w:val="24"/>
          <w:szCs w:val="24"/>
        </w:rPr>
        <w:t>ch povinných příloh vyzve Odbor životního prostředí a zemědělství žadatele prostřednictvím internetové aplikace k dop</w:t>
      </w:r>
      <w:r w:rsidR="00F93D61">
        <w:rPr>
          <w:rFonts w:ascii="Times New Roman" w:hAnsi="Times New Roman" w:cs="Times New Roman"/>
          <w:color w:val="000000"/>
          <w:sz w:val="24"/>
          <w:szCs w:val="24"/>
        </w:rPr>
        <w:t xml:space="preserve">lnění. </w:t>
      </w:r>
      <w:r w:rsidR="00940E1C">
        <w:rPr>
          <w:rFonts w:ascii="Times New Roman" w:hAnsi="Times New Roman" w:cs="Times New Roman"/>
          <w:color w:val="000000"/>
          <w:sz w:val="24"/>
          <w:szCs w:val="24"/>
        </w:rPr>
        <w:t xml:space="preserve">Žádost musí být doplněna do 5 pracovních dnů od vyzvání. </w:t>
      </w:r>
      <w:r w:rsidRPr="00F93D61">
        <w:rPr>
          <w:rFonts w:ascii="Times New Roman" w:hAnsi="Times New Roman" w:cs="Times New Roman"/>
          <w:color w:val="000000"/>
          <w:sz w:val="24"/>
          <w:szCs w:val="24"/>
        </w:rPr>
        <w:t>Nedoplnění žádosti ve lhůtě do 5 pracovních dnů od výzvy k doplnění je důvodem k vyřazení žádosti z dotačního řízení.</w:t>
      </w:r>
    </w:p>
    <w:p w:rsidR="00B47678" w:rsidRPr="00F93D61" w:rsidRDefault="00B47678" w:rsidP="00B47678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D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budou hodnoceny </w:t>
      </w:r>
      <w:r w:rsidR="00F93D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následujících </w:t>
      </w:r>
      <w:r w:rsidR="00940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hodnotících </w:t>
      </w:r>
      <w:r w:rsidR="00F93D61">
        <w:rPr>
          <w:rFonts w:ascii="Times New Roman" w:eastAsia="Times New Roman" w:hAnsi="Times New Roman" w:cs="Times New Roman"/>
          <w:sz w:val="24"/>
          <w:szCs w:val="24"/>
          <w:lang w:eastAsia="cs-CZ"/>
        </w:rPr>
        <w:t>krité</w:t>
      </w:r>
      <w:r w:rsidR="00F93D61" w:rsidRPr="00F93D61">
        <w:rPr>
          <w:rFonts w:ascii="Times New Roman" w:eastAsia="Times New Roman" w:hAnsi="Times New Roman" w:cs="Times New Roman"/>
          <w:sz w:val="24"/>
          <w:szCs w:val="24"/>
          <w:lang w:eastAsia="cs-CZ"/>
        </w:rPr>
        <w:t>rií:</w:t>
      </w:r>
    </w:p>
    <w:p w:rsidR="00F93D61" w:rsidRPr="00653D76" w:rsidRDefault="00F93D61" w:rsidP="00F93D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1559"/>
      </w:tblGrid>
      <w:tr w:rsidR="005F1677" w:rsidRPr="00653D76" w:rsidTr="00462298">
        <w:trPr>
          <w:trHeight w:val="1384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1. Kvalita akce/projektu – kvalita zpracování žádosti, odborná úroveň, inovativnost akce/projektu. </w:t>
            </w: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Přehledné zpracování postupu realizace včetně předpokládaného harmonogramu, konkrétní potřeby, problémová místa území, zkušenosti žadatele.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5F1677" w:rsidP="009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Max. </w:t>
            </w:r>
            <w:r w:rsidR="00993CB9"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 bodů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Nedostatečná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8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9– 17</w:t>
            </w:r>
          </w:p>
        </w:tc>
      </w:tr>
      <w:tr w:rsidR="005F1677" w:rsidRPr="00653D76" w:rsidTr="00462298">
        <w:trPr>
          <w:trHeight w:val="33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Vysoká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CC7CC0" w:rsidP="009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3CB9"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8– 2</w:t>
            </w: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5F1677" w:rsidRPr="00653D76" w:rsidTr="00462298">
        <w:trPr>
          <w:trHeight w:val="126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2. Přínos akce/projektu – význam akce/projektu z hlediska dopadu na území a cílové skupiny, má akce/projekt jasně měřitelné, konkrétní výstupy. </w:t>
            </w: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Cílové skupiny jsou jasně definovány, je zřejmý přínos žádosti z hlediska potřeb těchto skupin, krajský význam projektu.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5F1677" w:rsidP="009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Max. 2</w:t>
            </w:r>
            <w:r w:rsidR="00993CB9"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Nedostatečný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8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Průměrný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 – 17</w:t>
            </w:r>
          </w:p>
        </w:tc>
      </w:tr>
      <w:tr w:rsidR="005F1677" w:rsidRPr="00653D76" w:rsidTr="00462298">
        <w:trPr>
          <w:trHeight w:val="33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Vysoký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 – 25</w:t>
            </w:r>
          </w:p>
        </w:tc>
      </w:tr>
      <w:tr w:rsidR="005F1677" w:rsidRPr="00653D76" w:rsidTr="00462298">
        <w:trPr>
          <w:trHeight w:val="1394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3. Udržitelnost akce/projektu – jsou využívány i jiné zdroje financování, je akce/projekt udržitelný v následujících letech, existují návazné aktivity, kde budou využity výstupy z akce/projektu. </w:t>
            </w: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Doba dopadu projektu v čase, vysoká míra potřebnosti k dosažení cílů kraje v oblasti </w:t>
            </w:r>
            <w:proofErr w:type="spellStart"/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OŽPaZ</w:t>
            </w:r>
            <w:proofErr w:type="spellEnd"/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při naplňování principů trvale udržitelného rozvoje.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Max. 15 bodů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Nedostatečná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CC7CC0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5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CC7CC0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– 10</w:t>
            </w:r>
          </w:p>
        </w:tc>
      </w:tr>
      <w:tr w:rsidR="005F1677" w:rsidRPr="00653D76" w:rsidTr="00462298">
        <w:trPr>
          <w:trHeight w:val="33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Vysoká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CC7CC0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 – 15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99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4. Výše spolufinancování projektu ze strany </w:t>
            </w:r>
            <w:r w:rsidR="00F6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žada</w:t>
            </w:r>
            <w:r w:rsidR="00993CB9"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tele</w:t>
            </w: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5F1677" w:rsidP="009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Max. </w:t>
            </w:r>
            <w:r w:rsidR="00993CB9"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5F1677" w:rsidRPr="00653D76" w:rsidTr="00462298">
        <w:trPr>
          <w:trHeight w:val="63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 budou přidělovány podle vzorce: počet bodů = (míra spolufinancování v %) x 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5</w:t>
            </w:r>
          </w:p>
        </w:tc>
      </w:tr>
      <w:tr w:rsidR="005F1677" w:rsidRPr="00653D76" w:rsidTr="00F93D61">
        <w:trPr>
          <w:trHeight w:val="33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spolufinancování vyšší než 50 %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5F1677" w:rsidRPr="00653D76" w:rsidTr="00F93D61">
        <w:trPr>
          <w:trHeight w:val="111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5. Efektivita využití finančních </w:t>
            </w:r>
            <w:r w:rsidR="00CC7CC0"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prostředků – přiměřenost</w:t>
            </w: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výdajů a účelnost jejich využití, komentář k rozpočtu. </w:t>
            </w: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Ověřitelné výstupy projektu, podrobný a přehledný rozpočet, výdaje jsou nezbytné, přiměřené a efektivní pro jeho realizaci.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5F1677" w:rsidP="009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Max. </w:t>
            </w:r>
            <w:r w:rsidR="00993CB9"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25</w:t>
            </w: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5F1677" w:rsidRPr="00653D76" w:rsidTr="00F93D61">
        <w:trPr>
          <w:trHeight w:val="315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Nedostatečná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8</w:t>
            </w:r>
          </w:p>
        </w:tc>
      </w:tr>
      <w:tr w:rsidR="005F1677" w:rsidRPr="00653D76" w:rsidTr="00F93D61">
        <w:trPr>
          <w:trHeight w:val="315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9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9– 17</w:t>
            </w:r>
          </w:p>
        </w:tc>
      </w:tr>
      <w:tr w:rsidR="005F1677" w:rsidRPr="005F1677" w:rsidTr="00F93D61">
        <w:trPr>
          <w:trHeight w:val="33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Vysoká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 – 25</w:t>
            </w:r>
          </w:p>
        </w:tc>
      </w:tr>
    </w:tbl>
    <w:p w:rsidR="00B47678" w:rsidRDefault="00B47678" w:rsidP="004622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4229" w:rsidRDefault="00F93D61" w:rsidP="007E4229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počet bodů je 100. Odbor životního prostředí a zemědělství provede formální kontrolu podaných žádostí. Žádosti, které nebudou řádně podány nebo nebudou odpovídat Programu, budou vyřazeny z dotačního řízení a nebudou předloženy Hodnoticí komisi.</w:t>
      </w:r>
    </w:p>
    <w:p w:rsidR="00744C95" w:rsidRPr="00744C95" w:rsidRDefault="00F93D61" w:rsidP="00B85504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Hodnoti</w:t>
      </w:r>
      <w:r w:rsidR="00744C95" w:rsidRPr="00744C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 </w:t>
      </w:r>
      <w:r w:rsidR="00940E1C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744C95" w:rsidRPr="00744C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omise je složena z členů Výboru pro životní prostředí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zemědělství (dále jen „Hodnoti</w:t>
      </w:r>
      <w:r w:rsidR="00744C95" w:rsidRPr="00744C95">
        <w:rPr>
          <w:rFonts w:ascii="Times New Roman" w:eastAsia="Times New Roman" w:hAnsi="Times New Roman" w:cs="Times New Roman"/>
          <w:sz w:val="24"/>
          <w:szCs w:val="24"/>
          <w:lang w:eastAsia="cs-CZ"/>
        </w:rPr>
        <w:t>cí komise“),</w:t>
      </w:r>
      <w:r w:rsidR="00803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jmenovaných radní</w:t>
      </w:r>
      <w:r w:rsidR="00744C95" w:rsidRPr="00744C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oblast životního prostředí a zemědělství.</w:t>
      </w:r>
    </w:p>
    <w:p w:rsidR="00744C95" w:rsidRPr="002C541C" w:rsidRDefault="00744C95" w:rsidP="00744C95">
      <w:pPr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1C">
        <w:rPr>
          <w:rFonts w:ascii="Times New Roman" w:hAnsi="Times New Roman" w:cs="Times New Roman"/>
          <w:sz w:val="24"/>
          <w:szCs w:val="24"/>
        </w:rPr>
        <w:t xml:space="preserve">Výsledné bodové hodnocení žádosti je rovno průměru všech udělených bodů vůči počtu členů hodnotící komise, kteří odevzdají platný protokol hodnocení žádostí. V případě rovnosti výsledného bodového hodnocení žádostí je pořadí žádostí stanoveno podle data </w:t>
      </w:r>
      <w:r w:rsidRPr="002C541C">
        <w:rPr>
          <w:rFonts w:ascii="Times New Roman" w:hAnsi="Times New Roman" w:cs="Times New Roman"/>
          <w:sz w:val="24"/>
          <w:szCs w:val="24"/>
        </w:rPr>
        <w:br/>
        <w:t xml:space="preserve">a času elektronického podání žádosti. V odůvodněných případech, například z důvodu významné odchylky bodového hodnocení člena hodnotící komise oproti průměrnému bodovému hodnocení ostatních členů hodnotící komise nebo při zjištění jiných závažných nedostatků v hodnocení člena hodnotící komise je Rada kraje oprávněna rozhodnout </w:t>
      </w:r>
      <w:r w:rsidRPr="002C541C">
        <w:rPr>
          <w:rFonts w:ascii="Times New Roman" w:hAnsi="Times New Roman" w:cs="Times New Roman"/>
          <w:sz w:val="24"/>
          <w:szCs w:val="24"/>
        </w:rPr>
        <w:br/>
        <w:t>o nápravném opatření, například o nezap</w:t>
      </w:r>
      <w:r w:rsidR="002C541C" w:rsidRPr="002C541C">
        <w:rPr>
          <w:rFonts w:ascii="Times New Roman" w:hAnsi="Times New Roman" w:cs="Times New Roman"/>
          <w:sz w:val="24"/>
          <w:szCs w:val="24"/>
        </w:rPr>
        <w:t>očítání hodnocení daného člena Hodnoti</w:t>
      </w:r>
      <w:r w:rsidRPr="002C541C">
        <w:rPr>
          <w:rFonts w:ascii="Times New Roman" w:hAnsi="Times New Roman" w:cs="Times New Roman"/>
          <w:sz w:val="24"/>
          <w:szCs w:val="24"/>
        </w:rPr>
        <w:t xml:space="preserve">cí komise do výsledného průměru hodnocení žádostí, případně o nezapočítání nejvyššího </w:t>
      </w:r>
      <w:r w:rsidRPr="002C541C">
        <w:rPr>
          <w:rFonts w:ascii="Times New Roman" w:hAnsi="Times New Roman" w:cs="Times New Roman"/>
          <w:sz w:val="24"/>
          <w:szCs w:val="24"/>
        </w:rPr>
        <w:br/>
        <w:t>a nejnižšího bodového hodnocení u všech žádostí do výsledného průměru hodnocení žádostí.</w:t>
      </w:r>
    </w:p>
    <w:p w:rsidR="00744C95" w:rsidRPr="002C541C" w:rsidRDefault="00744C95" w:rsidP="00744C95">
      <w:pPr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1C">
        <w:rPr>
          <w:rFonts w:ascii="Times New Roman" w:hAnsi="Times New Roman" w:cs="Times New Roman"/>
          <w:sz w:val="24"/>
          <w:szCs w:val="24"/>
        </w:rPr>
        <w:t>O poskytnutí dotace z rozpočtu Středočeského kraje rozhoduje v rozsahu pravomocí daných zákonem č. 129/2000 Sb., o krajích (krajské zřízení), ve znění pozdějších předpisů, Zastupitelstvo</w:t>
      </w:r>
      <w:r w:rsidR="002C541C" w:rsidRPr="002C541C">
        <w:rPr>
          <w:rFonts w:ascii="Times New Roman" w:hAnsi="Times New Roman" w:cs="Times New Roman"/>
          <w:sz w:val="24"/>
          <w:szCs w:val="24"/>
        </w:rPr>
        <w:t xml:space="preserve"> Středočeského kraje</w:t>
      </w:r>
      <w:r w:rsidRPr="002C541C">
        <w:rPr>
          <w:rFonts w:ascii="Times New Roman" w:hAnsi="Times New Roman" w:cs="Times New Roman"/>
          <w:sz w:val="24"/>
          <w:szCs w:val="24"/>
        </w:rPr>
        <w:t xml:space="preserve"> na základě návrhu Rady </w:t>
      </w:r>
      <w:r w:rsidR="002C541C" w:rsidRPr="002C541C">
        <w:rPr>
          <w:rFonts w:ascii="Times New Roman" w:hAnsi="Times New Roman" w:cs="Times New Roman"/>
          <w:sz w:val="24"/>
          <w:szCs w:val="24"/>
        </w:rPr>
        <w:t xml:space="preserve">Středočeského </w:t>
      </w:r>
      <w:r w:rsidRPr="002C541C">
        <w:rPr>
          <w:rFonts w:ascii="Times New Roman" w:hAnsi="Times New Roman" w:cs="Times New Roman"/>
          <w:sz w:val="24"/>
          <w:szCs w:val="24"/>
        </w:rPr>
        <w:t xml:space="preserve">kraje. </w:t>
      </w:r>
    </w:p>
    <w:p w:rsidR="00744C95" w:rsidRPr="002C541C" w:rsidRDefault="00744C95" w:rsidP="00744C95">
      <w:pPr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1C">
        <w:rPr>
          <w:rFonts w:ascii="Times New Roman" w:hAnsi="Times New Roman" w:cs="Times New Roman"/>
          <w:sz w:val="24"/>
          <w:szCs w:val="24"/>
        </w:rPr>
        <w:t>Pro jednání Rady kraje připravuje podklady Odbor životního prostředí a zemědělství na základě výsledků jednání Hodnot</w:t>
      </w:r>
      <w:r w:rsidR="002C541C" w:rsidRPr="002C541C">
        <w:rPr>
          <w:rFonts w:ascii="Times New Roman" w:hAnsi="Times New Roman" w:cs="Times New Roman"/>
          <w:sz w:val="24"/>
          <w:szCs w:val="24"/>
        </w:rPr>
        <w:t>i</w:t>
      </w:r>
      <w:r w:rsidRPr="002C541C">
        <w:rPr>
          <w:rFonts w:ascii="Times New Roman" w:hAnsi="Times New Roman" w:cs="Times New Roman"/>
          <w:sz w:val="24"/>
          <w:szCs w:val="24"/>
        </w:rPr>
        <w:t>cí komise, která může navrhnout poskytnutí nižší výše dotace, než byla požadována žadatelem v žádos</w:t>
      </w:r>
      <w:r w:rsidR="002C541C" w:rsidRPr="002C541C">
        <w:rPr>
          <w:rFonts w:ascii="Times New Roman" w:hAnsi="Times New Roman" w:cs="Times New Roman"/>
          <w:sz w:val="24"/>
          <w:szCs w:val="24"/>
        </w:rPr>
        <w:t>ti, tento návrh musí být Hodnoti</w:t>
      </w:r>
      <w:r w:rsidRPr="002C541C">
        <w:rPr>
          <w:rFonts w:ascii="Times New Roman" w:hAnsi="Times New Roman" w:cs="Times New Roman"/>
          <w:sz w:val="24"/>
          <w:szCs w:val="24"/>
        </w:rPr>
        <w:t>cí komisí odůvodněn, důvodem může být i poskytnutí dotace více žadatelům.</w:t>
      </w:r>
    </w:p>
    <w:p w:rsidR="00B47678" w:rsidRPr="00B47678" w:rsidRDefault="00B47678" w:rsidP="00B47678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Lhůta pro rozhodnutí o žádosti je stanovena na 180 dnů od podání žádosti</w:t>
      </w: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B47678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</w:p>
    <w:p w:rsidR="00B47678" w:rsidRPr="00B47678" w:rsidRDefault="00B47678" w:rsidP="00B47678">
      <w:pPr>
        <w:tabs>
          <w:tab w:val="num" w:pos="1224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7678" w:rsidRPr="00B47678" w:rsidRDefault="00B47678" w:rsidP="00B47678">
      <w:pPr>
        <w:tabs>
          <w:tab w:val="num" w:pos="122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7</w:t>
      </w:r>
    </w:p>
    <w:p w:rsidR="00B47678" w:rsidRPr="00B47678" w:rsidRDefault="00B47678" w:rsidP="00B47678">
      <w:pPr>
        <w:tabs>
          <w:tab w:val="num" w:pos="122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Podmínky pro poskytnutí dotace, omezení podpory a povinnosti příjemce</w:t>
      </w:r>
    </w:p>
    <w:p w:rsidR="00B47678" w:rsidRPr="00B47678" w:rsidRDefault="00B47678" w:rsidP="00B47678">
      <w:pPr>
        <w:tabs>
          <w:tab w:val="num" w:pos="122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Dotaci lze poskytnout na základě řádně podané úplné žádosti zpracované v souladu s Programem a Metodickým pokynem k podávání žádostí.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Akce/Projekt musí být příjemcem dotace realizován na území Středočeského kraje.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Dotaci z Programu je možné poskytnout na akce/projekty spolufinancované ze státního rozpočtu a prostředků Evropské unie (v případě povolení spolufinancování v programech státního rozpočtu nebo Evropské unie).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Jednu akci/projekt dle tohoto Programu není možné podpořit z více dotačních titulů (Fondů) Středočeského kraje.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Dotaci lze poskytnout žadateli, který nemá ke dni podání žádosti závazky po lhůtě jejich splatnosti ve vztahu k rozpočtu Středočeského kraje a závazky po lhůtě splatnosti vůči příspěvkovým organizacím Středočeského kraje a vůči dalším právnickým osobám, jejichž je Středočeský kraj zřizovatelem nebo zakladatelem, a který není v žádném soudním sporu se Středočeským krajem nebo příspěvkovou organizací Středočeského kraje nebo s jinou právnickou osobou, jejíž je Středočeský kraj zřizovatelem nebo zakladatelem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 při čerpání dotace povinen postupovat v souladu s příslušnými platnými obecně závaznými právními předpisy.</w:t>
      </w:r>
    </w:p>
    <w:p w:rsidR="00A05CD1" w:rsidRDefault="00B47678" w:rsidP="000E29EE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Výběr dodavatele veřejné zakázky musí být příjemcem proveden v souladu se zákonem č. 134/2016 Sb., o zadávání veřejných zakázek, ve znění pozdějších předpisů. Příjemce je povinen při zadání veřejné zakázky dodržovat zásady transparentnosti, rovného zacházení a zákazu diskriminace. </w:t>
      </w:r>
    </w:p>
    <w:p w:rsidR="00B47678" w:rsidRPr="00A05CD1" w:rsidRDefault="00B47678" w:rsidP="00A05CD1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CD1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tohoto odstavce neplatí, jestliže příjemce dotace postupuje podle § 11 zákona č. 134/2016 Sb., o zadávání veřejných zakázek, ve znění pozdějších předpisů.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povinen zadávat veřejné zakázky malého rozsahu za cenu maximálně ve výši ceny v místě a čase obvyklé. </w:t>
      </w:r>
    </w:p>
    <w:p w:rsidR="00B47678" w:rsidRPr="00B47678" w:rsidRDefault="00B47678" w:rsidP="00B47678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U veřejných zakázek malého rozsahu s hodnotou plnění, která převýší 200 000 Kč bez DPH, je příjemce povinen prokázat oslovení alespoň tří dodavatelů u veřejných zakázek na dodávky a na služby a pěti dodavatelů u veřejných zakázek na stavební práce s těmito výjimkami:</w:t>
      </w:r>
    </w:p>
    <w:p w:rsidR="00B47678" w:rsidRPr="00B47678" w:rsidRDefault="00B47678" w:rsidP="00B47678">
      <w:pPr>
        <w:numPr>
          <w:ilvl w:val="0"/>
          <w:numId w:val="2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neprovádí oslovení tří dodavatelů u veřejných zakázek na dodávky a na služby a pěti dodavatelů u veřejných zakázek na stavební práce, pokud plnění veřejné zakázky malého rozsahu může prokazatelně poskytnout pouze jeden dodavatel. </w:t>
      </w:r>
    </w:p>
    <w:p w:rsidR="00B47678" w:rsidRPr="00B47678" w:rsidRDefault="00B47678" w:rsidP="00B47678">
      <w:pPr>
        <w:numPr>
          <w:ilvl w:val="0"/>
          <w:numId w:val="2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plnění veřejné zakázky malého rozsahu mohou prokazatelně poskytnout pouze dva dodavatelé, osloví příjemce pouze tyto dva dodavatele.</w:t>
      </w:r>
    </w:p>
    <w:p w:rsidR="00B47678" w:rsidRPr="00B47678" w:rsidRDefault="00B47678" w:rsidP="00B47678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tohoto odstavce neplatí, jestliže příjemce dotace postupuje podle § 11 zákona č. 134/2016 Sb., o zadávání veřejných zakázek, ve znění pozdějších předpisů.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živ</w:t>
      </w:r>
      <w:r w:rsidR="00A24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otního prostředí a zemědělství a 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Odbor</w:t>
      </w:r>
      <w:r w:rsidR="004C1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interního auditu a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kontroly Krajského úřadu Středočeského k</w:t>
      </w:r>
      <w:r w:rsidR="005E0C34">
        <w:rPr>
          <w:rFonts w:ascii="Times New Roman" w:eastAsia="Times New Roman" w:hAnsi="Times New Roman" w:cs="Times New Roman"/>
          <w:sz w:val="24"/>
          <w:szCs w:val="24"/>
          <w:lang w:eastAsia="cs-CZ"/>
        </w:rPr>
        <w:t>raje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mohou od příjemce vyžádat dokumentaci zadávacího řízení na veřejnou zakázku včetně výsledků výběrového řízení; toto ustanovení platí i pro veřejné zakázky malého rozsahu s hodnotou plnění, která převýší 200 000 Kč bez DPH.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 a blízké osoby příjemce nebo osoby ovládající příjemce či osoby příjemcem ovládané se nesmějí podílet na plnění veřejných zakázek zadávaných příjemcem, spočívajících v poskytování dodávek, služeb a stavebních prací spojených s realizací akce/projektu, které jsou hrazeny z poskytnuté dotace a rovněž z vlastních zdrojů příjemce (ani působit jako subdodavatel veřejných zakázek zadávaných příjemcem). Výjimku z tohoto ustanovení může udělit na základě písemné žádosti příjemce Rada. </w:t>
      </w:r>
    </w:p>
    <w:p w:rsidR="00B47678" w:rsidRPr="00B47678" w:rsidRDefault="00B47678" w:rsidP="00B47678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tohoto odstavce neplatí, jestliže příjemce dotace postupuje podle § 11 zákona č. 134/2016 Sb., o zadávání veřejných zakázek, ve znění pozdějších předpisů.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Majetek pořízený či zhodnocený s účastí dotace nesmí být prodán, darován nebo bezúplatně převeden na jinou právnickou nebo fyzickou osobu po dobu pěti let od data ukončení realizace akce/projektu. Výjimku z tohoto ustanovení může udělit na základě písemné žádosti příjemce Rada.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Majetek pořízený či zhodnocený s účastí dotace musí sloužit po dobu pěti let od data ukončení realizace akce/projektu k účelu, na který byla dotace poskytnuta. Výjimku z tohoto ustanovení může udělit na základě písemné žádosti příjemce Rada.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se poskytuje bezhotovostním převodem na bankovní účet příjemce. Pokud je příjemcem příspěvková organizace zřízená obcí, plní funkci zprostředkovatele peněžních prostředků ve vztahu k organizaci dle zákona č. 250/2000 Sb., o rozpočtových pravidlech územních rozpočtů, ve znění pozdějších předpisů, obec.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povinen předložit v určeném termínu povinné dokumenty pro přípravu 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podpis smlouvy. Tyto dokumenty stanoví Odbor životního prostředí a zemědělství. V případě nedoložení těchto dokumentů v daném termínu nebude s příjemcem smlouva uzavřena.</w:t>
      </w:r>
    </w:p>
    <w:p w:rsidR="00B47678" w:rsidRPr="00CF7F8B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 povinen dotaci použít jen v daném období a k účelu, na který mu byla poskytnuta.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souhlasí s tím, že akce/projekt nebude generovat žádný zisk.</w:t>
      </w:r>
    </w:p>
    <w:p w:rsidR="00B47678" w:rsidRPr="0090256A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může zahájit realizaci akce/projektu ještě před podpisem smlouvy, respektive před </w:t>
      </w:r>
      <w:r w:rsidRPr="00902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rozhodnutím Zastupitelstva, kterým bylo schváleno poskytnutí dotace příjemci. Uznatelné náklady akce/projektu jsou náklady vzniklé příjemci v souvislosti s realizací akce/projektu </w:t>
      </w:r>
      <w:r w:rsidRPr="005E0C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1. 1. 20</w:t>
      </w:r>
      <w:r w:rsidR="000435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22</w:t>
      </w:r>
      <w:r w:rsidRPr="00902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podmínky, že se jedná o uznatelné náklady akce/projektu, na který byla příjemci dotace poskytnuta. </w:t>
      </w:r>
    </w:p>
    <w:p w:rsidR="00B47678" w:rsidRPr="0090256A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56A">
        <w:rPr>
          <w:rFonts w:ascii="Times New Roman" w:eastAsia="Times New Roman" w:hAnsi="Times New Roman" w:cs="Times New Roman"/>
          <w:sz w:val="24"/>
          <w:szCs w:val="24"/>
          <w:lang w:eastAsia="cs-CZ"/>
        </w:rPr>
        <w:t>Akce/projekt musí být ukončena v termínu st</w:t>
      </w:r>
      <w:r w:rsidR="005E0C34">
        <w:rPr>
          <w:rFonts w:ascii="Times New Roman" w:eastAsia="Times New Roman" w:hAnsi="Times New Roman" w:cs="Times New Roman"/>
          <w:sz w:val="24"/>
          <w:szCs w:val="24"/>
          <w:lang w:eastAsia="cs-CZ"/>
        </w:rPr>
        <w:t>anoveném smlouvou.</w:t>
      </w:r>
      <w:r w:rsidR="00B56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256A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Výjimku z tohoto ustanovení může udělit na základě písemné žádosti příjemce Rada.</w:t>
      </w:r>
    </w:p>
    <w:p w:rsidR="00B47678" w:rsidRPr="0090256A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56A">
        <w:rPr>
          <w:rFonts w:ascii="Times New Roman" w:eastAsia="Times New Roman" w:hAnsi="Times New Roman" w:cs="Times New Roman"/>
          <w:sz w:val="24"/>
          <w:szCs w:val="24"/>
          <w:lang w:eastAsia="cs-CZ"/>
        </w:rPr>
        <w:t>Nevyčerpané peněžní prostředky je příjemce povinen vrátit na účet Středočeského kraje v termínu stanoveném smlouvou.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56A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 rozpočtové kázně příjemcem bude posuzována dle § 22 zákona č. 250/2000 Sb.,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 rozpočtových pravidlech územních rozpočtů, ve znění pozdějších předpisů a dle obsahu tohoto Programu a uzavřené smlouvy. Porušením rozpočtové kázně se rozumí každé neoprávněné použití nebo zadržení peněžních prostředků poskytnutých jako dotace z rozpočtu Středočeského kraje.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Příjemce, který použije dotaci v rozporu s Programem a uzavřenou smlouvou, je povinen dotaci nebo její část použitou v rozporu s Programem a uzavřenou smlouvou neprodleně odvést zpět na účet Středočeského kraje a uhradit penále stanovené smlouvou.</w:t>
      </w:r>
    </w:p>
    <w:p w:rsid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Středočeský kraj může ve smlouvě vymezit podmínky, jejichž porušení bude považováno za méně závažné, za které se uloží odvod za porušení rozpočtové kázně nižší, než odpovídající výši poskytnutých peněžních prostředků.</w:t>
      </w:r>
    </w:p>
    <w:p w:rsidR="00D20523" w:rsidRPr="00CF2D93" w:rsidRDefault="00D20523" w:rsidP="00671C92">
      <w:pPr>
        <w:pStyle w:val="Odstavecseseznamem"/>
        <w:numPr>
          <w:ilvl w:val="0"/>
          <w:numId w:val="5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D93">
        <w:rPr>
          <w:rFonts w:ascii="Times New Roman" w:hAnsi="Times New Roman" w:cs="Times New Roman"/>
          <w:sz w:val="24"/>
          <w:szCs w:val="24"/>
        </w:rPr>
        <w:t>Příjemce je povinen vrátit rozdíl mezi příjmy a výdaji až do výše poskytnuté dotace</w:t>
      </w:r>
      <w:r w:rsidR="00DD6DB2" w:rsidRPr="00CF2D93">
        <w:rPr>
          <w:rFonts w:ascii="Times New Roman" w:hAnsi="Times New Roman" w:cs="Times New Roman"/>
          <w:sz w:val="24"/>
          <w:szCs w:val="24"/>
        </w:rPr>
        <w:t>, pokud součet skutečných příjmů</w:t>
      </w:r>
      <w:r w:rsidRPr="00CF2D93">
        <w:rPr>
          <w:rFonts w:ascii="Times New Roman" w:hAnsi="Times New Roman" w:cs="Times New Roman"/>
          <w:sz w:val="24"/>
          <w:szCs w:val="24"/>
        </w:rPr>
        <w:t> projektu včetně poskytnuté dotace přesáhne skutečné celkové uznatelné finanční náklady projektu.</w:t>
      </w:r>
      <w:r w:rsidR="00DD6DB2" w:rsidRPr="00CF2D93">
        <w:rPr>
          <w:rFonts w:ascii="Times New Roman" w:hAnsi="Times New Roman" w:cs="Times New Roman"/>
          <w:sz w:val="24"/>
          <w:szCs w:val="24"/>
        </w:rPr>
        <w:t xml:space="preserve"> </w:t>
      </w:r>
      <w:r w:rsidRPr="00CF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účtuje poskytnutou dotaci v souladu s platnými obecně závaznými právními předpisy.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Použití dotace včetně dodržení účelu dotace, Programu, smlouvy, platných obecně závazných právn</w:t>
      </w:r>
      <w:r w:rsidR="005E0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ích předpisů 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podléhá kontrole příslušných orgánů Středočeského kraje, Odboru životního prostředí a zemědělství a Odboru </w:t>
      </w:r>
      <w:r w:rsidR="004C1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interního auditu a 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kontroly</w:t>
      </w:r>
      <w:r w:rsidR="005E0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Krajského úřadu Středočeského kraje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</w:t>
      </w:r>
      <w:r w:rsidR="005E0C34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vypracovat a předložit d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okumentaci závěrečného vyhodnocení a vyúčtování akce/projektu poskytnuté dotace dle podmínek a termínu stanovených smlouvou.</w:t>
      </w:r>
    </w:p>
    <w:p w:rsidR="00A44C3C" w:rsidRPr="00CF2D93" w:rsidRDefault="00A44C3C" w:rsidP="005A05D5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D9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 povinen publikovat výsledky projektu a jeho evaluaci na stránkách žadatele formou tiskové zprávy.</w:t>
      </w:r>
    </w:p>
    <w:p w:rsid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se zavazuje v průběhu i po ukončení realizace akce/projektu, pokud to povaha akce/projektu dovoluje, označit, že akce/projekt byl realizován s přispěním Středočeského kraje.</w:t>
      </w:r>
    </w:p>
    <w:p w:rsidR="005E0C34" w:rsidRPr="00B47678" w:rsidRDefault="005E0C34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podmínky čerpání a účtování budou poskytovatelem zahrnuty do smlouvy.</w:t>
      </w:r>
    </w:p>
    <w:p w:rsidR="00B47678" w:rsidRPr="00B47678" w:rsidRDefault="00B47678" w:rsidP="00B47678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8</w:t>
      </w: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B47678" w:rsidRPr="00B47678" w:rsidRDefault="00B47678" w:rsidP="00B4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B47678" w:rsidRDefault="00B47678" w:rsidP="00B4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Program nabývá účinnosti dne </w:t>
      </w:r>
      <w:r w:rsidR="00420377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="00043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20377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2C314C">
        <w:rPr>
          <w:rFonts w:ascii="Times New Roman" w:eastAsia="Times New Roman" w:hAnsi="Times New Roman" w:cs="Times New Roman"/>
          <w:sz w:val="24"/>
          <w:szCs w:val="24"/>
          <w:lang w:eastAsia="cs-CZ"/>
        </w:rPr>
        <w:t>. 2021</w:t>
      </w:r>
    </w:p>
    <w:p w:rsidR="00B47678" w:rsidRPr="00B47678" w:rsidRDefault="00B47678" w:rsidP="00B4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B47678" w:rsidRDefault="00B47678" w:rsidP="00B4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B47678" w:rsidRDefault="00B47678" w:rsidP="00B4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B47678" w:rsidRDefault="00B47678" w:rsidP="00B4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Vyvěšeno dne:</w:t>
      </w:r>
      <w:r w:rsidR="00353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0377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="00043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20377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F605B1">
        <w:rPr>
          <w:rFonts w:ascii="Times New Roman" w:eastAsia="Times New Roman" w:hAnsi="Times New Roman" w:cs="Times New Roman"/>
          <w:sz w:val="24"/>
          <w:szCs w:val="24"/>
          <w:lang w:eastAsia="cs-CZ"/>
        </w:rPr>
        <w:t>. 2021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dne: ……….</w:t>
      </w:r>
    </w:p>
    <w:p w:rsidR="00550070" w:rsidRDefault="00550070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Pr="00E0415F" w:rsidRDefault="00420377" w:rsidP="00420377">
      <w:pPr>
        <w:pStyle w:val="Nadpis2"/>
        <w:jc w:val="left"/>
        <w:rPr>
          <w:sz w:val="28"/>
          <w:szCs w:val="28"/>
        </w:rPr>
      </w:pPr>
      <w:r>
        <w:rPr>
          <w:noProof/>
          <w:sz w:val="44"/>
          <w:szCs w:val="44"/>
        </w:rPr>
        <w:lastRenderedPageBreak/>
        <w:drawing>
          <wp:inline distT="0" distB="0" distL="0" distR="0" wp14:anchorId="53257519" wp14:editId="5F0A3199">
            <wp:extent cx="2247900" cy="400050"/>
            <wp:effectExtent l="0" t="0" r="0" b="0"/>
            <wp:docPr id="2" name="obrázek 1" descr="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77" w:rsidRPr="00E0415F" w:rsidRDefault="00420377" w:rsidP="00420377">
      <w:pPr>
        <w:jc w:val="center"/>
        <w:rPr>
          <w:b/>
          <w:sz w:val="16"/>
          <w:szCs w:val="16"/>
        </w:rPr>
      </w:pPr>
    </w:p>
    <w:p w:rsidR="00420377" w:rsidRPr="00234D7A" w:rsidRDefault="00420377" w:rsidP="00420377">
      <w:pPr>
        <w:jc w:val="center"/>
        <w:rPr>
          <w:b/>
          <w:sz w:val="32"/>
          <w:szCs w:val="32"/>
        </w:rPr>
      </w:pPr>
      <w:r w:rsidRPr="00234D7A">
        <w:rPr>
          <w:b/>
          <w:sz w:val="32"/>
          <w:szCs w:val="32"/>
        </w:rPr>
        <w:t xml:space="preserve">Metodický pokyn </w:t>
      </w:r>
    </w:p>
    <w:p w:rsidR="00420377" w:rsidRPr="00E951D0" w:rsidRDefault="00420377" w:rsidP="00420377">
      <w:pPr>
        <w:jc w:val="center"/>
        <w:rPr>
          <w:b/>
          <w:sz w:val="28"/>
          <w:szCs w:val="28"/>
        </w:rPr>
      </w:pPr>
      <w:r w:rsidRPr="00234D7A">
        <w:rPr>
          <w:b/>
          <w:sz w:val="28"/>
          <w:szCs w:val="28"/>
        </w:rPr>
        <w:t xml:space="preserve">k podávání žádostí o dotace </w:t>
      </w:r>
      <w:r w:rsidRPr="00E951D0">
        <w:rPr>
          <w:b/>
          <w:sz w:val="28"/>
          <w:szCs w:val="28"/>
        </w:rPr>
        <w:t xml:space="preserve">prostřednictvím veřejnoprávní smlouvy </w:t>
      </w:r>
    </w:p>
    <w:p w:rsidR="00420377" w:rsidRPr="00E951D0" w:rsidRDefault="00420377" w:rsidP="00420377">
      <w:pPr>
        <w:jc w:val="center"/>
        <w:rPr>
          <w:b/>
          <w:sz w:val="28"/>
          <w:szCs w:val="28"/>
        </w:rPr>
      </w:pPr>
      <w:r w:rsidRPr="00E951D0">
        <w:rPr>
          <w:b/>
          <w:sz w:val="28"/>
          <w:szCs w:val="28"/>
        </w:rPr>
        <w:t>z Programu</w:t>
      </w:r>
      <w:r>
        <w:rPr>
          <w:b/>
          <w:sz w:val="28"/>
          <w:szCs w:val="28"/>
        </w:rPr>
        <w:t xml:space="preserve"> 2022</w:t>
      </w:r>
      <w:r w:rsidRPr="00E951D0">
        <w:rPr>
          <w:b/>
          <w:sz w:val="28"/>
          <w:szCs w:val="28"/>
        </w:rPr>
        <w:t xml:space="preserve"> pro poskytování dotací z rozpočtu Středočeského kraje</w:t>
      </w:r>
      <w:r>
        <w:rPr>
          <w:b/>
          <w:sz w:val="28"/>
          <w:szCs w:val="28"/>
        </w:rPr>
        <w:t xml:space="preserve"> </w:t>
      </w:r>
      <w:r w:rsidRPr="00E951D0">
        <w:rPr>
          <w:b/>
          <w:sz w:val="28"/>
          <w:szCs w:val="28"/>
        </w:rPr>
        <w:t>na Environmentální vzdělávání</w:t>
      </w:r>
      <w:r>
        <w:rPr>
          <w:b/>
          <w:sz w:val="28"/>
          <w:szCs w:val="28"/>
        </w:rPr>
        <w:t>, výchovu</w:t>
      </w:r>
      <w:r w:rsidRPr="00E951D0">
        <w:rPr>
          <w:b/>
          <w:sz w:val="28"/>
          <w:szCs w:val="28"/>
        </w:rPr>
        <w:t xml:space="preserve"> a osvětu</w:t>
      </w:r>
    </w:p>
    <w:p w:rsidR="00420377" w:rsidRDefault="00420377" w:rsidP="00420377">
      <w:pPr>
        <w:jc w:val="center"/>
        <w:rPr>
          <w:b/>
          <w:sz w:val="28"/>
          <w:szCs w:val="28"/>
        </w:rPr>
      </w:pPr>
    </w:p>
    <w:p w:rsidR="00420377" w:rsidRPr="005409D3" w:rsidRDefault="00420377" w:rsidP="00420377">
      <w:pPr>
        <w:jc w:val="center"/>
      </w:pPr>
      <w:r>
        <w:t xml:space="preserve">(dále jen „Program“) </w:t>
      </w:r>
    </w:p>
    <w:p w:rsidR="00420377" w:rsidRDefault="00420377" w:rsidP="00420377"/>
    <w:p w:rsidR="00420377" w:rsidRPr="00FB2E4F" w:rsidRDefault="00420377" w:rsidP="00420377">
      <w:pPr>
        <w:numPr>
          <w:ilvl w:val="0"/>
          <w:numId w:val="24"/>
        </w:numPr>
        <w:spacing w:after="0" w:line="240" w:lineRule="auto"/>
        <w:ind w:left="360"/>
        <w:rPr>
          <w:u w:val="single"/>
        </w:rPr>
      </w:pPr>
      <w:r w:rsidRPr="00FB2E4F">
        <w:t>Žádost o dotaci je nutno podat ve lhůtě pro podání žádostí o dotaci, která je stanovena v Programu</w:t>
      </w:r>
    </w:p>
    <w:p w:rsidR="00420377" w:rsidRPr="00593817" w:rsidRDefault="00420377" w:rsidP="00420377">
      <w:pPr>
        <w:jc w:val="center"/>
        <w:rPr>
          <w:b/>
          <w:sz w:val="16"/>
          <w:szCs w:val="16"/>
        </w:rPr>
      </w:pPr>
    </w:p>
    <w:p w:rsidR="00420377" w:rsidRPr="00F66919" w:rsidRDefault="00420377" w:rsidP="00420377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od</w:t>
      </w:r>
      <w:r w:rsidRPr="00F66919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13. 1</w:t>
      </w:r>
      <w:r w:rsidRPr="00F66919">
        <w:rPr>
          <w:b/>
          <w:color w:val="C00000"/>
          <w:sz w:val="28"/>
          <w:szCs w:val="28"/>
        </w:rPr>
        <w:t xml:space="preserve">. </w:t>
      </w:r>
      <w:r>
        <w:rPr>
          <w:b/>
          <w:color w:val="C00000"/>
          <w:sz w:val="28"/>
          <w:szCs w:val="28"/>
        </w:rPr>
        <w:t>2022 od 9</w:t>
      </w:r>
      <w:r w:rsidRPr="00F66919">
        <w:rPr>
          <w:b/>
          <w:color w:val="C00000"/>
          <w:sz w:val="28"/>
          <w:szCs w:val="28"/>
        </w:rPr>
        <w:t xml:space="preserve">:00 hodin </w:t>
      </w:r>
    </w:p>
    <w:p w:rsidR="00420377" w:rsidRDefault="00420377" w:rsidP="00420377">
      <w:pPr>
        <w:jc w:val="center"/>
        <w:rPr>
          <w:b/>
          <w:color w:val="C00000"/>
          <w:sz w:val="28"/>
          <w:szCs w:val="28"/>
        </w:rPr>
      </w:pPr>
      <w:r w:rsidRPr="00F66919">
        <w:rPr>
          <w:b/>
          <w:color w:val="C00000"/>
          <w:sz w:val="28"/>
          <w:szCs w:val="28"/>
        </w:rPr>
        <w:t xml:space="preserve">do </w:t>
      </w:r>
      <w:r>
        <w:rPr>
          <w:b/>
          <w:color w:val="C00000"/>
          <w:sz w:val="28"/>
          <w:szCs w:val="28"/>
        </w:rPr>
        <w:t>26. 1. 2022 do 16</w:t>
      </w:r>
      <w:r w:rsidRPr="00F66919">
        <w:rPr>
          <w:b/>
          <w:color w:val="C00000"/>
          <w:sz w:val="28"/>
          <w:szCs w:val="28"/>
        </w:rPr>
        <w:t>:00 hodin</w:t>
      </w:r>
      <w:r>
        <w:rPr>
          <w:b/>
          <w:color w:val="C00000"/>
          <w:sz w:val="28"/>
          <w:szCs w:val="28"/>
        </w:rPr>
        <w:t>.</w:t>
      </w:r>
    </w:p>
    <w:p w:rsidR="00420377" w:rsidRPr="00356BED" w:rsidRDefault="00420377" w:rsidP="00420377">
      <w:pPr>
        <w:jc w:val="both"/>
        <w:rPr>
          <w:b/>
          <w:sz w:val="16"/>
          <w:szCs w:val="16"/>
        </w:rPr>
      </w:pPr>
    </w:p>
    <w:p w:rsidR="00420377" w:rsidRPr="00FB2E4F" w:rsidRDefault="00420377" w:rsidP="00420377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jc w:val="both"/>
        <w:rPr>
          <w:b/>
        </w:rPr>
      </w:pPr>
      <w:r w:rsidRPr="00FB2E4F">
        <w:t xml:space="preserve">V případě, že je žadatelem subjekt, který má zřízenou datovou schránku nebo je držitelem kvalifikovaného certifikátu nebo kvalifikovaného elektronického podpisu, je nutné žádost podat ve výše uvedené lhůtě v elektronické podobě </w:t>
      </w:r>
      <w:r w:rsidRPr="00FB2E4F">
        <w:rPr>
          <w:b/>
        </w:rPr>
        <w:t xml:space="preserve">prostřednictvím internetové aplikace na adrese </w:t>
      </w:r>
      <w:hyperlink r:id="rId10" w:history="1">
        <w:r w:rsidRPr="00FB2E4F">
          <w:rPr>
            <w:rStyle w:val="Hypertextovodkaz"/>
            <w:b/>
          </w:rPr>
          <w:t>http://dotace.kr-stredocesky.cz</w:t>
        </w:r>
      </w:hyperlink>
      <w:r w:rsidRPr="00FB2E4F">
        <w:rPr>
          <w:b/>
        </w:rPr>
        <w:t xml:space="preserve"> včetně vložení všech povinných příloh. Zároveň musí být samotná žádost – dokument vygenerovaný z aplikace ve formátu </w:t>
      </w:r>
      <w:proofErr w:type="spellStart"/>
      <w:r w:rsidRPr="00FB2E4F">
        <w:rPr>
          <w:b/>
        </w:rPr>
        <w:t>pdf</w:t>
      </w:r>
      <w:proofErr w:type="spellEnd"/>
      <w:r w:rsidRPr="00FB2E4F">
        <w:rPr>
          <w:b/>
        </w:rPr>
        <w:t xml:space="preserve"> zaslán na Krajský úřad Středočeského kraje datovou schránkou žadatele nebo elektronicky podepsán žadatelem nebo statutárním zástupcem žadatele a vložen do aplikace. </w:t>
      </w:r>
    </w:p>
    <w:p w:rsidR="00420377" w:rsidRPr="00FB2E4F" w:rsidRDefault="00420377" w:rsidP="00420377">
      <w:pPr>
        <w:pStyle w:val="Odstavecseseznamem"/>
        <w:widowControl w:val="0"/>
        <w:autoSpaceDE w:val="0"/>
        <w:autoSpaceDN w:val="0"/>
        <w:ind w:left="360"/>
        <w:jc w:val="both"/>
      </w:pPr>
    </w:p>
    <w:p w:rsidR="00420377" w:rsidRDefault="00420377" w:rsidP="00420377">
      <w:pPr>
        <w:pStyle w:val="Odstavecseseznamem"/>
        <w:widowControl w:val="0"/>
        <w:autoSpaceDE w:val="0"/>
        <w:autoSpaceDN w:val="0"/>
        <w:ind w:left="360"/>
        <w:jc w:val="both"/>
      </w:pPr>
      <w:r w:rsidRPr="00FB2E4F">
        <w:t xml:space="preserve">Identifikátor datové schránky Středočeského kraje: </w:t>
      </w:r>
      <w:proofErr w:type="spellStart"/>
      <w:r w:rsidRPr="00FB2E4F">
        <w:t>keebyyf</w:t>
      </w:r>
      <w:proofErr w:type="spellEnd"/>
    </w:p>
    <w:p w:rsidR="00420377" w:rsidRPr="00FB2E4F" w:rsidRDefault="00420377" w:rsidP="00420377">
      <w:pPr>
        <w:pStyle w:val="Odstavecseseznamem"/>
        <w:widowControl w:val="0"/>
        <w:autoSpaceDE w:val="0"/>
        <w:autoSpaceDN w:val="0"/>
        <w:ind w:left="360"/>
        <w:jc w:val="both"/>
      </w:pPr>
    </w:p>
    <w:p w:rsidR="00420377" w:rsidRPr="00FB2E4F" w:rsidRDefault="00420377" w:rsidP="00420377">
      <w:pPr>
        <w:pStyle w:val="Odstavecseseznamem"/>
        <w:widowControl w:val="0"/>
        <w:autoSpaceDE w:val="0"/>
        <w:autoSpaceDN w:val="0"/>
        <w:ind w:left="360"/>
        <w:jc w:val="both"/>
      </w:pPr>
      <w:r w:rsidRPr="00FB2E4F">
        <w:t xml:space="preserve">V případě, že je žadatelem subjekt, který nemá zřízenou datovou schránku a není držitelem kvalifikovaného certifikátu nebo kvalifikovaného elektronického podpisu, je nutné žádost podat ve výše uvedené lhůtě v elektronické podobě </w:t>
      </w:r>
      <w:r w:rsidRPr="00FB2E4F">
        <w:rPr>
          <w:b/>
        </w:rPr>
        <w:t xml:space="preserve">prostřednictvím internetové aplikace na adrese </w:t>
      </w:r>
      <w:hyperlink r:id="rId11" w:history="1">
        <w:r w:rsidRPr="004E3D61">
          <w:rPr>
            <w:rStyle w:val="Hypertextovodkaz"/>
            <w:b/>
          </w:rPr>
          <w:t>http://dotace.kr-stredocesky.cz</w:t>
        </w:r>
      </w:hyperlink>
      <w:r>
        <w:rPr>
          <w:b/>
        </w:rPr>
        <w:t xml:space="preserve"> </w:t>
      </w:r>
      <w:r w:rsidRPr="00FB2E4F">
        <w:rPr>
          <w:b/>
        </w:rPr>
        <w:t>včetně vložení všech povinných příloh a zároveň v listinné papírové podobě na formuláři vygenerovaném aplikací, s úředně ověřeným podpisem žadatele nebo statutárního zástupce žadatele, ve lhůtě, stanovené Programem</w:t>
      </w:r>
      <w:r w:rsidRPr="00FB2E4F">
        <w:t>. Povinné přílohy se v listinné papírové podobě nezasílají. Žadatel zašle podepsanou žádost prostřednictvím poskytovatele poštovních služeb v obálce formátu A4, na které bude nalepena poslední stránka vytištěné žádosti. Obálku je možno doručit též osobně do podatelny Krajského úřadu Středočeského kraje.</w:t>
      </w:r>
    </w:p>
    <w:p w:rsidR="00420377" w:rsidRDefault="00420377" w:rsidP="00420377">
      <w:pPr>
        <w:pStyle w:val="Odstavecseseznamem"/>
        <w:widowControl w:val="0"/>
        <w:autoSpaceDE w:val="0"/>
        <w:autoSpaceDN w:val="0"/>
        <w:jc w:val="both"/>
        <w:rPr>
          <w:b/>
        </w:rPr>
      </w:pPr>
    </w:p>
    <w:p w:rsidR="00420377" w:rsidRPr="00FB2E4F" w:rsidRDefault="00420377" w:rsidP="00420377">
      <w:pPr>
        <w:pStyle w:val="Normlnweb"/>
        <w:numPr>
          <w:ilvl w:val="0"/>
          <w:numId w:val="23"/>
        </w:numPr>
        <w:spacing w:before="0" w:beforeAutospacing="0" w:after="0" w:afterAutospacing="0"/>
        <w:ind w:left="360"/>
      </w:pPr>
      <w:r w:rsidRPr="00FB2E4F">
        <w:t>Žadatel o dotaci, který je registrovaným plátcem DPH, uvede v žádosti o dotaci tuto skutečnost, a to i v případě, že na realizovaný projekt nemůže být odpočet uhrazené DPH uplatněn.</w:t>
      </w:r>
    </w:p>
    <w:p w:rsidR="00420377" w:rsidRPr="000B1EFE" w:rsidRDefault="00420377" w:rsidP="00420377">
      <w:pPr>
        <w:pStyle w:val="Normlnweb"/>
        <w:spacing w:before="0" w:beforeAutospacing="0" w:after="0" w:afterAutospacing="0"/>
        <w:ind w:left="360"/>
        <w:rPr>
          <w:b/>
        </w:rPr>
      </w:pPr>
    </w:p>
    <w:p w:rsidR="00420377" w:rsidRDefault="00420377" w:rsidP="00420377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Povinné přílohy k žádosti o dotaci:  </w:t>
      </w:r>
    </w:p>
    <w:p w:rsidR="00420377" w:rsidRPr="006234B0" w:rsidRDefault="00420377" w:rsidP="00420377">
      <w:pPr>
        <w:pStyle w:val="Normlnweb"/>
        <w:numPr>
          <w:ilvl w:val="0"/>
          <w:numId w:val="26"/>
        </w:numPr>
        <w:spacing w:after="0" w:afterAutospacing="0"/>
        <w:jc w:val="both"/>
        <w:rPr>
          <w:sz w:val="22"/>
          <w:szCs w:val="22"/>
          <w:lang w:eastAsia="en-US"/>
        </w:rPr>
      </w:pPr>
      <w:r w:rsidRPr="006234B0">
        <w:rPr>
          <w:sz w:val="22"/>
          <w:szCs w:val="22"/>
          <w:lang w:eastAsia="en-US"/>
        </w:rPr>
        <w:t>Doklad osvědčující legální existenci žadatele, a to dle typu žadatele:</w:t>
      </w:r>
    </w:p>
    <w:p w:rsidR="00420377" w:rsidRDefault="00420377" w:rsidP="0042037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6234B0">
        <w:rPr>
          <w:sz w:val="22"/>
          <w:szCs w:val="22"/>
          <w:lang w:eastAsia="en-US"/>
        </w:rPr>
        <w:t>kopie identifikace z RES (rejstřík ekonomických subjektů)</w:t>
      </w:r>
      <w:r>
        <w:rPr>
          <w:sz w:val="22"/>
          <w:szCs w:val="22"/>
          <w:lang w:eastAsia="en-US"/>
        </w:rPr>
        <w:t>, který je pořízen prostřednictvím internetu ne starší než tři měsíce</w:t>
      </w:r>
      <w:r w:rsidRPr="006234B0">
        <w:rPr>
          <w:sz w:val="22"/>
          <w:szCs w:val="22"/>
          <w:lang w:eastAsia="en-US"/>
        </w:rPr>
        <w:t>, je-li žadatelem obec nebo</w:t>
      </w:r>
    </w:p>
    <w:p w:rsidR="00420377" w:rsidRDefault="00420377" w:rsidP="0042037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6234B0">
        <w:rPr>
          <w:sz w:val="22"/>
          <w:szCs w:val="22"/>
          <w:lang w:eastAsia="en-US"/>
        </w:rPr>
        <w:t>kopie živnostenského listu (nebo výpis z rejstříku živnostenského podnikání, který může být pořízen prostřednictvím internetu)</w:t>
      </w:r>
      <w:r>
        <w:rPr>
          <w:sz w:val="22"/>
          <w:szCs w:val="22"/>
          <w:lang w:eastAsia="en-US"/>
        </w:rPr>
        <w:t xml:space="preserve"> nebo jiné osvědčení fyzické osoby nezapisované do veřejného rejstříku ne starší než tři měsíce</w:t>
      </w:r>
      <w:r w:rsidRPr="006234B0">
        <w:rPr>
          <w:sz w:val="22"/>
          <w:szCs w:val="22"/>
          <w:lang w:eastAsia="en-US"/>
        </w:rPr>
        <w:t xml:space="preserve"> nebo</w:t>
      </w:r>
    </w:p>
    <w:p w:rsidR="00420377" w:rsidRDefault="00420377" w:rsidP="0042037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6234B0">
        <w:rPr>
          <w:sz w:val="22"/>
          <w:szCs w:val="22"/>
          <w:lang w:eastAsia="en-US"/>
        </w:rPr>
        <w:t>kopie dokladu o legální existenci žadatele, kterým je právnická osoba nezapisovaná do veřejného rejstříku ne starší než tři měsíce.</w:t>
      </w:r>
    </w:p>
    <w:p w:rsidR="00420377" w:rsidRDefault="00420377" w:rsidP="00420377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Kopie dokladu o ustanovení statutárního orgánu, pokud skutečnost, kdo je statutárním orgánem, nevyplývá z výše uvedených dokladů, je-li žadatelem právnická osoba</w:t>
      </w:r>
      <w:r w:rsidRPr="006234B0">
        <w:rPr>
          <w:sz w:val="22"/>
          <w:szCs w:val="22"/>
          <w:lang w:eastAsia="en-US"/>
        </w:rPr>
        <w:t>.</w:t>
      </w:r>
    </w:p>
    <w:p w:rsidR="00420377" w:rsidRPr="006234B0" w:rsidRDefault="00420377" w:rsidP="00420377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Věcný popis projektu, položkový rozpočet a časový harmonogram realizace projektu (na předepsaném formuláři).</w:t>
      </w:r>
    </w:p>
    <w:p w:rsidR="00420377" w:rsidRDefault="00420377" w:rsidP="00420377">
      <w:pPr>
        <w:pStyle w:val="Normlnweb"/>
        <w:numPr>
          <w:ilvl w:val="0"/>
          <w:numId w:val="26"/>
        </w:numPr>
        <w:spacing w:before="0" w:beforeAutospacing="0"/>
        <w:jc w:val="both"/>
        <w:rPr>
          <w:sz w:val="22"/>
          <w:szCs w:val="22"/>
        </w:rPr>
      </w:pPr>
      <w:r w:rsidRPr="003815DC">
        <w:rPr>
          <w:sz w:val="22"/>
          <w:szCs w:val="22"/>
          <w:lang w:eastAsia="en-US"/>
        </w:rPr>
        <w:t>Kopie usnesení zastupitelstva obce/rady obce o podání žádosti o dotaci na Environmentální vzdělávání, výchovu a osvětu a závazku spolufinancování akce z rozpočtu obce</w:t>
      </w:r>
      <w:r>
        <w:rPr>
          <w:sz w:val="22"/>
          <w:szCs w:val="22"/>
          <w:lang w:eastAsia="en-US"/>
        </w:rPr>
        <w:t xml:space="preserve"> (viz. </w:t>
      </w:r>
      <w:proofErr w:type="gramStart"/>
      <w:r>
        <w:rPr>
          <w:sz w:val="22"/>
          <w:szCs w:val="22"/>
          <w:lang w:eastAsia="en-US"/>
        </w:rPr>
        <w:t>níže</w:t>
      </w:r>
      <w:proofErr w:type="gramEnd"/>
      <w:r>
        <w:rPr>
          <w:sz w:val="22"/>
          <w:szCs w:val="22"/>
          <w:lang w:eastAsia="en-US"/>
        </w:rPr>
        <w:t xml:space="preserve"> vzor)</w:t>
      </w:r>
      <w:r w:rsidRPr="003815DC">
        <w:rPr>
          <w:sz w:val="22"/>
          <w:szCs w:val="22"/>
          <w:lang w:eastAsia="en-US"/>
        </w:rPr>
        <w:t>.</w:t>
      </w:r>
    </w:p>
    <w:p w:rsidR="00420377" w:rsidRPr="004E676D" w:rsidRDefault="00420377" w:rsidP="00420377">
      <w:pPr>
        <w:numPr>
          <w:ilvl w:val="0"/>
          <w:numId w:val="26"/>
        </w:numPr>
        <w:spacing w:after="0" w:line="240" w:lineRule="auto"/>
        <w:jc w:val="both"/>
      </w:pPr>
      <w:r w:rsidRPr="004E676D">
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osobu; v případě, že je žadatel o dotaci zahraniční právnickou osobou, doloží údaje o svém skutečném majiteli buď výpisem ze zahraniční evidence obdobné evi</w:t>
      </w:r>
      <w:r>
        <w:t>denci skutečných majitelů, nebo</w:t>
      </w:r>
      <w:r w:rsidRPr="004E676D">
        <w:t xml:space="preserve">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stanovy.</w:t>
      </w:r>
    </w:p>
    <w:p w:rsidR="00420377" w:rsidRPr="000D0542" w:rsidRDefault="00420377" w:rsidP="00420377">
      <w:pPr>
        <w:pStyle w:val="Normlnweb"/>
        <w:numPr>
          <w:ilvl w:val="0"/>
          <w:numId w:val="26"/>
        </w:numPr>
        <w:spacing w:before="0" w:beforeAutospacing="0"/>
        <w:jc w:val="both"/>
        <w:rPr>
          <w:sz w:val="22"/>
          <w:szCs w:val="22"/>
        </w:rPr>
      </w:pPr>
      <w:r w:rsidRPr="000D0542">
        <w:rPr>
          <w:bCs/>
          <w:sz w:val="22"/>
          <w:szCs w:val="22"/>
        </w:rPr>
        <w:t xml:space="preserve">Kopie smlouvy o zřízení běžného účtu u peněžního ústavu, popř. potvrzení o vedení běžného účtu u peněžního ústavu. </w:t>
      </w:r>
    </w:p>
    <w:p w:rsidR="00420377" w:rsidRDefault="00420377" w:rsidP="00420377">
      <w:pPr>
        <w:pStyle w:val="Normlnweb"/>
        <w:numPr>
          <w:ilvl w:val="0"/>
          <w:numId w:val="26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Písemný souhlas zřizovatele s podáním žádosti, je-li zřizovatelem příspěvková organizace.</w:t>
      </w:r>
    </w:p>
    <w:p w:rsidR="00420377" w:rsidRDefault="00420377" w:rsidP="00420377">
      <w:pPr>
        <w:pStyle w:val="Normlnweb"/>
        <w:numPr>
          <w:ilvl w:val="0"/>
          <w:numId w:val="26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Fotodokumentace stávajícího stavu realizované akce/projektu před zahájením prací (v případě výstavby nového objektu fotografie parcely) – alespoň 2 fotografie v tištěné podobě, nikoli na CD (vyjma tematického zadání A) – oblast podpory 1) a 2)</w:t>
      </w:r>
    </w:p>
    <w:p w:rsidR="00420377" w:rsidRPr="00702733" w:rsidRDefault="00420377" w:rsidP="00420377">
      <w:pPr>
        <w:pStyle w:val="Normlnweb"/>
        <w:numPr>
          <w:ilvl w:val="0"/>
          <w:numId w:val="26"/>
        </w:numPr>
        <w:jc w:val="both"/>
        <w:rPr>
          <w:sz w:val="22"/>
          <w:szCs w:val="22"/>
          <w:lang w:eastAsia="en-US"/>
        </w:rPr>
      </w:pPr>
      <w:r w:rsidRPr="006234B0">
        <w:rPr>
          <w:sz w:val="22"/>
          <w:szCs w:val="22"/>
          <w:lang w:eastAsia="en-US"/>
        </w:rPr>
        <w:t xml:space="preserve">Výčet pozemků, na kterých bude </w:t>
      </w:r>
      <w:r>
        <w:rPr>
          <w:sz w:val="22"/>
          <w:szCs w:val="22"/>
          <w:lang w:eastAsia="en-US"/>
        </w:rPr>
        <w:t>akce/</w:t>
      </w:r>
      <w:r w:rsidRPr="006234B0">
        <w:rPr>
          <w:sz w:val="22"/>
          <w:szCs w:val="22"/>
          <w:lang w:eastAsia="en-US"/>
        </w:rPr>
        <w:t xml:space="preserve">projekt realizován, včetně vyjádření vlastníka pozemku, je-li odlišný od žadatele. Souhlasy všech vlastníků pozemků, </w:t>
      </w:r>
      <w:r w:rsidRPr="00702733">
        <w:rPr>
          <w:sz w:val="22"/>
          <w:szCs w:val="22"/>
          <w:lang w:eastAsia="en-US"/>
        </w:rPr>
        <w:t xml:space="preserve">na kterých má být </w:t>
      </w:r>
      <w:r>
        <w:rPr>
          <w:sz w:val="22"/>
          <w:szCs w:val="22"/>
          <w:lang w:eastAsia="en-US"/>
        </w:rPr>
        <w:t>akce/</w:t>
      </w:r>
      <w:r w:rsidRPr="00702733">
        <w:rPr>
          <w:sz w:val="22"/>
          <w:szCs w:val="22"/>
          <w:lang w:eastAsia="en-US"/>
        </w:rPr>
        <w:t xml:space="preserve">projekt realizován, s realizací </w:t>
      </w:r>
      <w:r>
        <w:rPr>
          <w:sz w:val="22"/>
          <w:szCs w:val="22"/>
          <w:lang w:eastAsia="en-US"/>
        </w:rPr>
        <w:t>akce/</w:t>
      </w:r>
      <w:r w:rsidRPr="00702733">
        <w:rPr>
          <w:sz w:val="22"/>
          <w:szCs w:val="22"/>
          <w:lang w:eastAsia="en-US"/>
        </w:rPr>
        <w:t>projektu.</w:t>
      </w:r>
    </w:p>
    <w:p w:rsidR="00420377" w:rsidRDefault="00420377" w:rsidP="00420377">
      <w:pPr>
        <w:pStyle w:val="Normlnweb"/>
        <w:numPr>
          <w:ilvl w:val="0"/>
          <w:numId w:val="26"/>
        </w:numPr>
        <w:jc w:val="both"/>
        <w:rPr>
          <w:sz w:val="22"/>
          <w:szCs w:val="22"/>
          <w:lang w:eastAsia="en-US"/>
        </w:rPr>
      </w:pPr>
      <w:r w:rsidRPr="006234B0">
        <w:rPr>
          <w:sz w:val="22"/>
          <w:szCs w:val="22"/>
          <w:lang w:eastAsia="en-US"/>
        </w:rPr>
        <w:t xml:space="preserve">Výpis z katastru nemovitostí (může být pořízen prostřednictvím internetu), </w:t>
      </w:r>
      <w:r w:rsidRPr="00702733">
        <w:rPr>
          <w:sz w:val="22"/>
          <w:szCs w:val="22"/>
          <w:lang w:eastAsia="en-US"/>
        </w:rPr>
        <w:t>ne star</w:t>
      </w:r>
      <w:r>
        <w:rPr>
          <w:sz w:val="22"/>
          <w:szCs w:val="22"/>
          <w:lang w:eastAsia="en-US"/>
        </w:rPr>
        <w:t>ší než třicet kalendářních dnů</w:t>
      </w:r>
      <w:r w:rsidRPr="00702733">
        <w:rPr>
          <w:sz w:val="22"/>
          <w:szCs w:val="22"/>
          <w:lang w:eastAsia="en-US"/>
        </w:rPr>
        <w:t xml:space="preserve">, týkající se pozemků nebo staveb, na kterých má být </w:t>
      </w:r>
      <w:r>
        <w:rPr>
          <w:sz w:val="22"/>
          <w:szCs w:val="22"/>
          <w:lang w:eastAsia="en-US"/>
        </w:rPr>
        <w:t>akce/</w:t>
      </w:r>
      <w:r w:rsidRPr="00702733">
        <w:rPr>
          <w:sz w:val="22"/>
          <w:szCs w:val="22"/>
          <w:lang w:eastAsia="en-US"/>
        </w:rPr>
        <w:t xml:space="preserve">projekt realizován. </w:t>
      </w:r>
    </w:p>
    <w:p w:rsidR="00420377" w:rsidRPr="00702733" w:rsidRDefault="00420377" w:rsidP="00420377">
      <w:pPr>
        <w:pStyle w:val="Normlnweb"/>
        <w:numPr>
          <w:ilvl w:val="0"/>
          <w:numId w:val="26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Doložení výše spolufinancování (např. v případě finanční účasti třetí osobou smlouvou nebo smlouvou o smlouvě budoucí apod.).</w:t>
      </w:r>
    </w:p>
    <w:p w:rsidR="00420377" w:rsidRDefault="00420377" w:rsidP="00420377">
      <w:pPr>
        <w:pStyle w:val="Normlnweb"/>
        <w:numPr>
          <w:ilvl w:val="0"/>
          <w:numId w:val="26"/>
        </w:numPr>
        <w:jc w:val="both"/>
        <w:rPr>
          <w:sz w:val="22"/>
          <w:szCs w:val="22"/>
          <w:lang w:eastAsia="en-US"/>
        </w:rPr>
      </w:pPr>
      <w:r w:rsidRPr="006234B0">
        <w:rPr>
          <w:sz w:val="22"/>
          <w:szCs w:val="22"/>
          <w:lang w:eastAsia="en-US"/>
        </w:rPr>
        <w:t xml:space="preserve">Plná moc v originále s úředně ověřenými podpisy zmocněnce a zmocnitele, nebo ověřená kopie uvedené plné moci v případě zastoupení žadatele zmocněncem </w:t>
      </w:r>
      <w:r w:rsidRPr="00702733">
        <w:rPr>
          <w:sz w:val="22"/>
          <w:szCs w:val="22"/>
          <w:lang w:eastAsia="en-US"/>
        </w:rPr>
        <w:t>na základě plné moci.</w:t>
      </w:r>
    </w:p>
    <w:p w:rsidR="00420377" w:rsidRDefault="00420377" w:rsidP="00420377">
      <w:pPr>
        <w:pStyle w:val="Normlnweb"/>
        <w:numPr>
          <w:ilvl w:val="0"/>
          <w:numId w:val="26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Životopis, osvědčení o vzdělání a reference k provádění EVVO, v případě tematického zadání A) – oblast podpory 1) a 2).</w:t>
      </w:r>
    </w:p>
    <w:p w:rsidR="00420377" w:rsidRDefault="00420377" w:rsidP="00420377">
      <w:pPr>
        <w:ind w:left="720"/>
        <w:rPr>
          <w:b/>
        </w:rPr>
      </w:pPr>
      <w:r>
        <w:rPr>
          <w:b/>
        </w:rPr>
        <w:t>Vzor textu</w:t>
      </w:r>
      <w:r w:rsidRPr="008E29FD">
        <w:rPr>
          <w:b/>
        </w:rPr>
        <w:t xml:space="preserve"> usnesení zastupitelstva obce/rady obce o podání žádosti o dotace:</w:t>
      </w:r>
    </w:p>
    <w:p w:rsidR="00420377" w:rsidRDefault="00420377" w:rsidP="00420377">
      <w:pPr>
        <w:ind w:left="720"/>
        <w:jc w:val="both"/>
        <w:rPr>
          <w:color w:val="000000"/>
        </w:rPr>
      </w:pPr>
      <w:r w:rsidRPr="00D207A4">
        <w:t>„Obec …</w:t>
      </w:r>
      <w:r>
        <w:t>…</w:t>
      </w:r>
      <w:proofErr w:type="gramStart"/>
      <w:r>
        <w:t>…..</w:t>
      </w:r>
      <w:r w:rsidRPr="00D207A4">
        <w:t xml:space="preserve"> schvaluje</w:t>
      </w:r>
      <w:proofErr w:type="gramEnd"/>
      <w:r w:rsidRPr="00D207A4">
        <w:t xml:space="preserve"> podání žádosti o dotaci na akci/projekt „</w:t>
      </w:r>
      <w:r>
        <w:t xml:space="preserve"> ………….</w:t>
      </w:r>
      <w:r w:rsidRPr="00D207A4">
        <w:t>“ z</w:t>
      </w:r>
      <w:r>
        <w:t> </w:t>
      </w:r>
      <w:r w:rsidRPr="00D207A4">
        <w:t>Programu</w:t>
      </w:r>
      <w:r>
        <w:t xml:space="preserve"> 2022</w:t>
      </w:r>
      <w:r w:rsidRPr="00D207A4">
        <w:t xml:space="preserve"> pro poskytování dotací z rozpočtu </w:t>
      </w:r>
      <w:r w:rsidRPr="00BF5D49">
        <w:t>Středoče</w:t>
      </w:r>
      <w:r>
        <w:t xml:space="preserve">ského kraje na Environmentální </w:t>
      </w:r>
      <w:r w:rsidRPr="00BF5D49">
        <w:t>vzdělávání</w:t>
      </w:r>
      <w:r>
        <w:t>, výchovu</w:t>
      </w:r>
      <w:r w:rsidRPr="00BF5D49">
        <w:t xml:space="preserve"> a osvětu“</w:t>
      </w:r>
      <w:r>
        <w:t xml:space="preserve"> </w:t>
      </w:r>
      <w:r w:rsidRPr="00B32564">
        <w:rPr>
          <w:color w:val="000000"/>
        </w:rPr>
        <w:t>(a zavazuje se spolufinancovat uvedený projekt ve výši minimálně …% z celkových nákladů projektu).</w:t>
      </w:r>
    </w:p>
    <w:p w:rsidR="00420377" w:rsidRDefault="00420377" w:rsidP="00420377">
      <w:pPr>
        <w:ind w:left="720"/>
        <w:jc w:val="both"/>
        <w:rPr>
          <w:color w:val="000000"/>
        </w:rPr>
      </w:pPr>
    </w:p>
    <w:p w:rsidR="00420377" w:rsidRPr="002D121E" w:rsidRDefault="00420377" w:rsidP="00420377">
      <w:pPr>
        <w:pStyle w:val="Normlnweb"/>
        <w:spacing w:before="16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 xml:space="preserve">Poznámka k příloze č. </w:t>
      </w:r>
      <w:r w:rsidRPr="002D121E">
        <w:rPr>
          <w:b/>
          <w:bCs/>
          <w:i/>
          <w:iCs/>
          <w:u w:val="single"/>
        </w:rPr>
        <w:t>5 k žádosti o dotaci z rozpočtu Středočeského kraje:</w:t>
      </w:r>
    </w:p>
    <w:p w:rsidR="00420377" w:rsidRPr="002D121E" w:rsidRDefault="00420377" w:rsidP="00420377">
      <w:pPr>
        <w:pStyle w:val="Normlnweb"/>
        <w:spacing w:before="160"/>
        <w:jc w:val="both"/>
        <w:rPr>
          <w:b/>
          <w:bCs/>
          <w:i/>
          <w:iCs/>
          <w:u w:val="single"/>
        </w:rPr>
      </w:pPr>
      <w:r w:rsidRPr="002D121E">
        <w:rPr>
          <w:bCs/>
          <w:i/>
          <w:iCs/>
        </w:rPr>
        <w:t xml:space="preserve">Podle § 7 zákona č. 37/2021 Sb., o evidenci skutečných majitelů, </w:t>
      </w:r>
      <w:r w:rsidRPr="002D121E">
        <w:rPr>
          <w:b/>
          <w:i/>
          <w:iCs/>
          <w:u w:val="single"/>
        </w:rPr>
        <w:t>skutečného majitele nemají</w:t>
      </w:r>
      <w:r w:rsidRPr="002D121E">
        <w:rPr>
          <w:bCs/>
          <w:i/>
          <w:iCs/>
        </w:rPr>
        <w:t>: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 xml:space="preserve">stát a územní samosprávný celek, 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dobrovolný svazek obcí,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státní příspěvková organizace a příspěvková organizace územního samosprávného celku,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školská právnická osoba zřízená státem, územním samosprávným celkem nebo dobrovolným svazkem obcí,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veřejná výzkumná instituce,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právnická osoba zřízená zákonem nebo mezinárodní smlouvou,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státní podnik a národní podnik,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okresní a regionální komora nebo začleněné společenstvo podle jiného zákona,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evropské seskupení pro územní spolupráci,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politická strana a politické hnutí,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církev a náboženská společnost a ostatní právnické osoby podle zákona upravujícího církve a náboženské společnosti,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odborová organizace a organizace zaměstnavatelů,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honební společenstvo,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společenství vlastníků jednotek,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právnická osoba, ve které má přímo nebo nepřímo veškeré podíly na prospěchu a hlasovacích právech Česká republika, kraj nebo obec,</w:t>
      </w:r>
    </w:p>
    <w:p w:rsidR="00420377" w:rsidRPr="002D121E" w:rsidRDefault="00420377" w:rsidP="00420377">
      <w:pPr>
        <w:pStyle w:val="Normlnweb"/>
        <w:numPr>
          <w:ilvl w:val="0"/>
          <w:numId w:val="30"/>
        </w:numPr>
        <w:ind w:left="284" w:hanging="284"/>
        <w:jc w:val="both"/>
        <w:rPr>
          <w:bCs/>
          <w:i/>
          <w:iCs/>
        </w:rPr>
      </w:pPr>
      <w:r w:rsidRPr="002D121E">
        <w:rPr>
          <w:bCs/>
          <w:i/>
          <w:iCs/>
        </w:rPr>
        <w:t>obecně prospěšná společnost a ústav, jejichž zakladatelem je Česká republika, kraj nebo obec.</w:t>
      </w:r>
    </w:p>
    <w:p w:rsidR="00420377" w:rsidRPr="002D121E" w:rsidRDefault="00420377" w:rsidP="00420377">
      <w:pPr>
        <w:pStyle w:val="Normlnweb"/>
        <w:jc w:val="both"/>
        <w:rPr>
          <w:b/>
          <w:i/>
          <w:iCs/>
          <w:u w:val="single"/>
        </w:rPr>
      </w:pPr>
      <w:r w:rsidRPr="002D121E">
        <w:rPr>
          <w:b/>
          <w:i/>
          <w:iCs/>
          <w:u w:val="single"/>
        </w:rPr>
        <w:t xml:space="preserve">Výše uvedené právnické osoby a subjekty </w:t>
      </w:r>
      <w:r>
        <w:rPr>
          <w:b/>
          <w:i/>
          <w:iCs/>
          <w:u w:val="single"/>
        </w:rPr>
        <w:t xml:space="preserve">přílohu č. </w:t>
      </w:r>
      <w:r w:rsidRPr="002D121E">
        <w:rPr>
          <w:b/>
          <w:i/>
          <w:iCs/>
          <w:u w:val="single"/>
        </w:rPr>
        <w:t>5 k žádosti nepřikládají.</w:t>
      </w:r>
    </w:p>
    <w:p w:rsidR="00420377" w:rsidRPr="00B32564" w:rsidRDefault="00420377" w:rsidP="00420377">
      <w:pPr>
        <w:ind w:left="720"/>
        <w:jc w:val="both"/>
        <w:rPr>
          <w:color w:val="000000"/>
        </w:rPr>
      </w:pPr>
    </w:p>
    <w:p w:rsidR="00420377" w:rsidRPr="002B0216" w:rsidRDefault="00420377" w:rsidP="00420377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spacing w:before="240"/>
        <w:ind w:left="360"/>
        <w:jc w:val="both"/>
        <w:rPr>
          <w:b/>
        </w:rPr>
      </w:pPr>
      <w:r w:rsidRPr="002B0216">
        <w:rPr>
          <w:b/>
        </w:rPr>
        <w:t>Návod, jak p</w:t>
      </w:r>
      <w:r>
        <w:rPr>
          <w:b/>
        </w:rPr>
        <w:t>odat žádost o dotaci v roce 2022</w:t>
      </w:r>
      <w:r w:rsidRPr="002B0216">
        <w:rPr>
          <w:b/>
        </w:rPr>
        <w:t>:</w:t>
      </w:r>
    </w:p>
    <w:p w:rsidR="00420377" w:rsidRPr="00101E1A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 w:hanging="360"/>
        <w:jc w:val="both"/>
      </w:pPr>
      <w:r>
        <w:t>Na adres</w:t>
      </w:r>
      <w:r w:rsidRPr="00BF4A99">
        <w:t xml:space="preserve">e </w:t>
      </w:r>
      <w:hyperlink r:id="rId12">
        <w:r>
          <w:rPr>
            <w:color w:val="0000FF"/>
            <w:u w:val="single" w:color="0000FF"/>
          </w:rPr>
          <w:t>http://dotace.kr-stredocesky.cz</w:t>
        </w:r>
      </w:hyperlink>
      <w:r w:rsidRPr="00101E1A">
        <w:t xml:space="preserve"> je k dispozici internetová aplikace </w:t>
      </w:r>
      <w:r>
        <w:br/>
      </w:r>
      <w:r w:rsidRPr="00101E1A">
        <w:t>pro podávání žádostí o dotace z rozpočtu Středočeského kraje.</w:t>
      </w:r>
    </w:p>
    <w:p w:rsidR="00420377" w:rsidRPr="00D30021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 w:hanging="360"/>
        <w:jc w:val="both"/>
      </w:pPr>
      <w:r w:rsidRPr="00D30021">
        <w:t xml:space="preserve">Při spuštění </w:t>
      </w:r>
      <w:r>
        <w:t>této aplikace se žadateli</w:t>
      </w:r>
      <w:r w:rsidRPr="00D30021">
        <w:t xml:space="preserve"> automaticky </w:t>
      </w:r>
      <w:r>
        <w:t xml:space="preserve">zobrazí titulní stránka aplikace </w:t>
      </w:r>
      <w:r>
        <w:br/>
      </w:r>
      <w:r w:rsidRPr="00D30021">
        <w:t>s nabídkou, kde má žadatel o dotaci 2 možnosti:</w:t>
      </w:r>
    </w:p>
    <w:p w:rsidR="00420377" w:rsidRPr="0051404A" w:rsidRDefault="00420377" w:rsidP="00420377">
      <w:pPr>
        <w:pStyle w:val="Odstavecseseznamem"/>
        <w:widowControl w:val="0"/>
        <w:numPr>
          <w:ilvl w:val="0"/>
          <w:numId w:val="27"/>
        </w:numPr>
        <w:tabs>
          <w:tab w:val="left" w:pos="1537"/>
        </w:tabs>
        <w:autoSpaceDE w:val="0"/>
        <w:autoSpaceDN w:val="0"/>
        <w:spacing w:before="173" w:line="271" w:lineRule="auto"/>
        <w:ind w:right="2"/>
        <w:jc w:val="both"/>
        <w:rPr>
          <w:b/>
        </w:rPr>
      </w:pPr>
      <w:r>
        <w:rPr>
          <w:spacing w:val="-60"/>
          <w:u w:val="thick"/>
        </w:rPr>
        <w:t xml:space="preserve"> </w:t>
      </w:r>
      <w:r w:rsidRPr="00D30021">
        <w:rPr>
          <w:b/>
        </w:rPr>
        <w:t>ZAREGISTROVANÝ ŽADATEL</w:t>
      </w:r>
      <w:r w:rsidRPr="0051404A">
        <w:rPr>
          <w:b/>
        </w:rPr>
        <w:t xml:space="preserve"> </w:t>
      </w:r>
      <w:r w:rsidRPr="0051404A">
        <w:t>se přihlásí kliknutím na</w:t>
      </w:r>
      <w:r w:rsidRPr="0051404A">
        <w:rPr>
          <w:b/>
        </w:rPr>
        <w:t xml:space="preserve"> </w:t>
      </w:r>
      <w:r w:rsidRPr="00D30021">
        <w:rPr>
          <w:b/>
        </w:rPr>
        <w:t>PŘIHLÁŠENÍ</w:t>
      </w:r>
      <w:r>
        <w:rPr>
          <w:b/>
        </w:rPr>
        <w:t xml:space="preserve"> </w:t>
      </w:r>
      <w:r w:rsidRPr="0051404A">
        <w:t>a pomocí přihlašovacích údajů se přihlásí ke svému účtu.</w:t>
      </w:r>
      <w:r w:rsidRPr="0051404A">
        <w:br/>
        <w:t xml:space="preserve">Pokud žadatel zapomněl heslo, je možné si ho vyžádat, kliknutím </w:t>
      </w:r>
      <w:r>
        <w:br/>
      </w:r>
      <w:r w:rsidRPr="0051404A">
        <w:t>na</w:t>
      </w:r>
      <w:r w:rsidRPr="0051404A">
        <w:rPr>
          <w:b/>
        </w:rPr>
        <w:t xml:space="preserve"> ZAPOMNĚLI JSTE HESLO?</w:t>
      </w:r>
    </w:p>
    <w:p w:rsidR="00420377" w:rsidRDefault="00420377" w:rsidP="00420377">
      <w:pPr>
        <w:pStyle w:val="Odstavecseseznamem"/>
        <w:widowControl w:val="0"/>
        <w:numPr>
          <w:ilvl w:val="0"/>
          <w:numId w:val="27"/>
        </w:numPr>
        <w:tabs>
          <w:tab w:val="left" w:pos="1537"/>
        </w:tabs>
        <w:autoSpaceDE w:val="0"/>
        <w:autoSpaceDN w:val="0"/>
        <w:spacing w:before="173" w:line="271" w:lineRule="auto"/>
        <w:ind w:right="2"/>
        <w:jc w:val="both"/>
      </w:pPr>
      <w:r>
        <w:rPr>
          <w:spacing w:val="-60"/>
          <w:u w:val="thick"/>
        </w:rPr>
        <w:t xml:space="preserve"> </w:t>
      </w:r>
      <w:r w:rsidRPr="00D30021">
        <w:rPr>
          <w:b/>
        </w:rPr>
        <w:t xml:space="preserve">NEZAREGISTROVANÝ ŽADATEL </w:t>
      </w:r>
      <w:r w:rsidRPr="00D30021">
        <w:t>se nejprve</w:t>
      </w:r>
      <w:r>
        <w:t xml:space="preserve"> zaregistruje do systému Středočeského kraje kliknutím na </w:t>
      </w:r>
      <w:r>
        <w:rPr>
          <w:b/>
        </w:rPr>
        <w:t>REGISTRACE</w:t>
      </w:r>
      <w:r>
        <w:t>.</w:t>
      </w:r>
    </w:p>
    <w:p w:rsidR="00420377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 w:hanging="360"/>
        <w:jc w:val="both"/>
      </w:pPr>
      <w:r>
        <w:t>Ž</w:t>
      </w:r>
      <w:r w:rsidRPr="00D30021">
        <w:t xml:space="preserve">adatel se zaregistruje pouze jednou pro všechny fondy středočeského kraje. </w:t>
      </w:r>
      <w:r>
        <w:br/>
        <w:t>Při opětovné registraci bude žadatel aplikací upozorněn, že je již</w:t>
      </w:r>
      <w:r w:rsidRPr="00D30021">
        <w:t xml:space="preserve"> </w:t>
      </w:r>
      <w:r>
        <w:t>zaregistrován.</w:t>
      </w:r>
    </w:p>
    <w:p w:rsidR="00420377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 w:hanging="360"/>
        <w:jc w:val="both"/>
      </w:pPr>
      <w:r>
        <w:t xml:space="preserve">Při registraci je nutné vyplnit základní informace o žadateli a zvolit </w:t>
      </w:r>
      <w:r w:rsidRPr="00D57227">
        <w:t xml:space="preserve">uživatelské jméno a heslo </w:t>
      </w:r>
      <w:r>
        <w:t>pro přístup do internetové aplikace pro podávání žádostí o</w:t>
      </w:r>
      <w:r w:rsidRPr="00D57227">
        <w:t xml:space="preserve"> </w:t>
      </w:r>
      <w:r>
        <w:t>dotace.</w:t>
      </w:r>
    </w:p>
    <w:p w:rsidR="00420377" w:rsidRDefault="00420377" w:rsidP="00420377">
      <w:pPr>
        <w:pStyle w:val="Zkladntext"/>
        <w:spacing w:before="2"/>
        <w:rPr>
          <w:sz w:val="11"/>
        </w:rPr>
      </w:pPr>
    </w:p>
    <w:p w:rsidR="00420377" w:rsidRPr="00D57227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 w:hanging="360"/>
        <w:jc w:val="both"/>
      </w:pPr>
      <w:r>
        <w:lastRenderedPageBreak/>
        <w:t>Po úspěšné registraci</w:t>
      </w:r>
      <w:r w:rsidRPr="00D57227">
        <w:t xml:space="preserve"> </w:t>
      </w:r>
      <w:r>
        <w:t>bude</w:t>
      </w:r>
      <w:r w:rsidRPr="00D57227">
        <w:t xml:space="preserve"> </w:t>
      </w:r>
      <w:r>
        <w:t xml:space="preserve">vytvořen </w:t>
      </w:r>
      <w:r w:rsidRPr="00D57227">
        <w:rPr>
          <w:b/>
        </w:rPr>
        <w:t>PROFIL</w:t>
      </w:r>
      <w:r>
        <w:t xml:space="preserve"> žadatele. Údaje z profilu budou</w:t>
      </w:r>
      <w:r w:rsidRPr="00D57227">
        <w:t xml:space="preserve"> </w:t>
      </w:r>
      <w:r>
        <w:t xml:space="preserve">systémem </w:t>
      </w:r>
      <w:r w:rsidRPr="00D57227">
        <w:t xml:space="preserve">automaticky použity při vyplňování jednotlivých žádostí o dotace </w:t>
      </w:r>
      <w:r>
        <w:br/>
      </w:r>
      <w:r w:rsidRPr="00D57227">
        <w:t>z jednotlivých fondů Středočeského kraje.</w:t>
      </w:r>
    </w:p>
    <w:p w:rsidR="00420377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 w:hanging="360"/>
        <w:jc w:val="both"/>
      </w:pPr>
      <w:r>
        <w:rPr>
          <w:spacing w:val="-60"/>
          <w:u w:val="thick"/>
        </w:rPr>
        <w:t xml:space="preserve"> </w:t>
      </w:r>
      <w:r w:rsidRPr="00231D46">
        <w:t xml:space="preserve">Žadatel si při registraci zvolí e-mail, na který mu bude potvrzena registrace </w:t>
      </w:r>
      <w:r>
        <w:br/>
      </w:r>
      <w:r w:rsidRPr="00231D46">
        <w:t>a</w:t>
      </w:r>
      <w:r>
        <w:t xml:space="preserve"> zaslány žadatelem vyplněné </w:t>
      </w:r>
      <w:r w:rsidRPr="00231D46">
        <w:t>při</w:t>
      </w:r>
      <w:r>
        <w:t>hlašovací údaje.</w:t>
      </w:r>
    </w:p>
    <w:p w:rsidR="00420377" w:rsidRDefault="00420377" w:rsidP="00420377">
      <w:pPr>
        <w:pStyle w:val="Odstavecseseznamem"/>
        <w:spacing w:before="183"/>
        <w:ind w:left="1176" w:right="2"/>
        <w:jc w:val="both"/>
      </w:pPr>
      <w:r w:rsidRPr="00231D46">
        <w:t>Pečlivě prosím zkontrolujte Vámi zadanou kontaktní e-mailovou adresu před ukončením registrace. Prostřednictvím této e-mailové adresy budou žadateli zasílány veškeré aktuální informace týkající se administrace žádosti, případně přidělené dotace.</w:t>
      </w:r>
    </w:p>
    <w:p w:rsidR="00420377" w:rsidRPr="00C42794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 w:hanging="360"/>
        <w:jc w:val="both"/>
      </w:pPr>
      <w:r w:rsidRPr="00231D46">
        <w:t xml:space="preserve">Po úspěšné registraci je možné se přihlásit do aplikace pomocí zadaných přihlašovacích údajů. Pro přihlášení klikněte na </w:t>
      </w:r>
      <w:r w:rsidRPr="00231D46">
        <w:rPr>
          <w:b/>
        </w:rPr>
        <w:t>PŘIHLÁSIT</w:t>
      </w:r>
      <w:r w:rsidRPr="00231D46">
        <w:t>.</w:t>
      </w:r>
    </w:p>
    <w:p w:rsidR="00420377" w:rsidRPr="00C42794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 w:hanging="360"/>
        <w:jc w:val="both"/>
      </w:pPr>
      <w:r>
        <w:t xml:space="preserve">V sekci </w:t>
      </w:r>
      <w:r w:rsidRPr="00C42794">
        <w:rPr>
          <w:b/>
        </w:rPr>
        <w:t>FONDY STŘEDOČESKÉHO KRAJE</w:t>
      </w:r>
      <w:r w:rsidRPr="00C42794">
        <w:t xml:space="preserve"> je umístěn přehled všech fondů</w:t>
      </w:r>
      <w:r>
        <w:t xml:space="preserve"> </w:t>
      </w:r>
      <w:r w:rsidRPr="00C42794">
        <w:t>Středočeského kraje, ze kterých může daný žadatel p</w:t>
      </w:r>
      <w:r>
        <w:t>odat žádost o dotaci v roce 2022</w:t>
      </w:r>
      <w:r w:rsidRPr="00C42794">
        <w:t>.</w:t>
      </w:r>
    </w:p>
    <w:p w:rsidR="00420377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 w:hanging="360"/>
        <w:jc w:val="both"/>
      </w:pPr>
      <w:r>
        <w:t xml:space="preserve">Žadatel založí novou žádost kliknutím na </w:t>
      </w:r>
      <w:r w:rsidRPr="00C42794">
        <w:rPr>
          <w:b/>
        </w:rPr>
        <w:t>ŽÁDOSTI</w:t>
      </w:r>
      <w:r>
        <w:t>, dále žadatel klikne</w:t>
      </w:r>
      <w:r w:rsidRPr="00C42794">
        <w:t xml:space="preserve"> </w:t>
      </w:r>
      <w:r>
        <w:br/>
        <w:t xml:space="preserve">na </w:t>
      </w:r>
      <w:r w:rsidRPr="00C42794">
        <w:rPr>
          <w:b/>
        </w:rPr>
        <w:t>ZALOŽIT NOVOU ŽÁDOST</w:t>
      </w:r>
      <w:r>
        <w:rPr>
          <w:b/>
        </w:rPr>
        <w:t xml:space="preserve"> </w:t>
      </w:r>
      <w:r w:rsidRPr="00C42794">
        <w:t>v rámci příslušného fondu.</w:t>
      </w:r>
      <w:r>
        <w:t xml:space="preserve"> </w:t>
      </w:r>
      <w:r w:rsidRPr="00C42794">
        <w:t>Do formuláře žádosti žadatel postupně vyplňuje požadované</w:t>
      </w:r>
      <w:r w:rsidRPr="00C42794">
        <w:rPr>
          <w:spacing w:val="-6"/>
        </w:rPr>
        <w:t xml:space="preserve"> </w:t>
      </w:r>
      <w:r w:rsidRPr="00C42794">
        <w:t>údaje.</w:t>
      </w:r>
      <w:r>
        <w:t xml:space="preserve"> </w:t>
      </w:r>
      <w:r w:rsidRPr="00C42794">
        <w:t xml:space="preserve">Kolonku „ORP“ (tj. obec </w:t>
      </w:r>
      <w:r>
        <w:br/>
      </w:r>
      <w:r w:rsidRPr="00C42794">
        <w:t>s rozšířenou působností) žadatel nevyplňuje, bude automaticky vygenerována systémem, pokud je žadatelem obec.</w:t>
      </w:r>
    </w:p>
    <w:p w:rsidR="00420377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 w:hanging="360"/>
        <w:jc w:val="both"/>
      </w:pPr>
      <w:r w:rsidRPr="00462A5D">
        <w:t xml:space="preserve">Pro uložení žádosti žadatel klikne na </w:t>
      </w:r>
      <w:r w:rsidRPr="00462A5D">
        <w:rPr>
          <w:b/>
        </w:rPr>
        <w:t>ULOŽIT</w:t>
      </w:r>
      <w:r w:rsidRPr="00462A5D">
        <w:rPr>
          <w:b/>
          <w:spacing w:val="-5"/>
        </w:rPr>
        <w:t>.</w:t>
      </w:r>
    </w:p>
    <w:p w:rsidR="00420377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/>
        <w:jc w:val="both"/>
      </w:pPr>
      <w:r w:rsidRPr="00462A5D">
        <w:t xml:space="preserve">Po uložení žádosti je vygenerováno </w:t>
      </w:r>
      <w:r>
        <w:rPr>
          <w:b/>
        </w:rPr>
        <w:t>EVIDENČNÍ ČÍSLO ŽÁDOSTI</w:t>
      </w:r>
      <w:r w:rsidRPr="00462A5D">
        <w:rPr>
          <w:b/>
        </w:rPr>
        <w:t xml:space="preserve">. </w:t>
      </w:r>
      <w:r>
        <w:t xml:space="preserve">Evidenční čísla obsahují kód fondu, kód Tematického zadání, pořadové </w:t>
      </w:r>
      <w:r w:rsidRPr="00462A5D">
        <w:t>číslo</w:t>
      </w:r>
      <w:r>
        <w:t xml:space="preserve"> a příslušný rok (např. EVO/OSČ/012345/2022</w:t>
      </w:r>
      <w:r w:rsidRPr="00462A5D">
        <w:t>).</w:t>
      </w:r>
    </w:p>
    <w:p w:rsidR="00420377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/>
        <w:jc w:val="both"/>
      </w:pPr>
      <w:r>
        <w:t xml:space="preserve">V pravém menu obrazovky je v sekci </w:t>
      </w:r>
      <w:r>
        <w:rPr>
          <w:b/>
        </w:rPr>
        <w:t xml:space="preserve">POSLEDNÍ ŽÁDOSTI </w:t>
      </w:r>
      <w:r>
        <w:t xml:space="preserve">uveden přehled žádostí přihlášeného žadatele včetně jejich </w:t>
      </w:r>
      <w:r>
        <w:rPr>
          <w:b/>
        </w:rPr>
        <w:t>STAVU</w:t>
      </w:r>
      <w:r>
        <w:t xml:space="preserve">. Kliknutím na </w:t>
      </w:r>
      <w:r>
        <w:rPr>
          <w:b/>
        </w:rPr>
        <w:t>EVIDENČNÍ ČÍSLO</w:t>
      </w:r>
      <w:r>
        <w:t xml:space="preserve"> příslušné žádosti je možné žádost dále upravovat.</w:t>
      </w:r>
    </w:p>
    <w:p w:rsidR="00420377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/>
        <w:jc w:val="both"/>
      </w:pPr>
      <w:r w:rsidRPr="00DB5D13">
        <w:t xml:space="preserve">Po vyplnění všech povinných polí (označeno hvězdičkou) klikne žadatel </w:t>
      </w:r>
      <w:r>
        <w:br/>
      </w:r>
      <w:r w:rsidRPr="00DB5D13">
        <w:t>na</w:t>
      </w:r>
      <w:r>
        <w:t xml:space="preserve"> </w:t>
      </w:r>
      <w:r w:rsidRPr="00732293">
        <w:rPr>
          <w:b/>
        </w:rPr>
        <w:t>ZOBRAZIT</w:t>
      </w:r>
      <w:r>
        <w:t xml:space="preserve"> a následně na </w:t>
      </w:r>
      <w:r>
        <w:rPr>
          <w:b/>
        </w:rPr>
        <w:t>PODAT ŽÁDOST</w:t>
      </w:r>
      <w:r>
        <w:t xml:space="preserve">. </w:t>
      </w:r>
    </w:p>
    <w:p w:rsidR="00420377" w:rsidRDefault="00420377" w:rsidP="00420377">
      <w:pPr>
        <w:pStyle w:val="Odstavecseseznamem"/>
        <w:ind w:left="1176" w:right="2"/>
        <w:jc w:val="both"/>
      </w:pPr>
      <w:r w:rsidRPr="00DB5D13">
        <w:t xml:space="preserve">Tímto je žádost elektronicky odeslána na Krajský úřad Středočeského kraje </w:t>
      </w:r>
      <w:r>
        <w:br/>
      </w:r>
      <w:r w:rsidRPr="00DB5D13">
        <w:t xml:space="preserve">k posouzení. </w:t>
      </w:r>
      <w:r>
        <w:t>V</w:t>
      </w:r>
      <w:r w:rsidRPr="00DB5D13">
        <w:t xml:space="preserve"> tuto chvíli již není možné žádost upravovat, je možné ji</w:t>
      </w:r>
      <w:r>
        <w:t xml:space="preserve"> pouze prohlížet a vytisknout. P</w:t>
      </w:r>
      <w:r w:rsidRPr="00DB5D13">
        <w:t>okud po odeslání žádosti žadatel změní údaje v profilu, tato změna se již do žádosti nepromítne</w:t>
      </w:r>
      <w:r>
        <w:t>.</w:t>
      </w:r>
    </w:p>
    <w:p w:rsidR="00420377" w:rsidRPr="00732293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/>
        <w:jc w:val="both"/>
      </w:pPr>
      <w:r w:rsidRPr="00732293">
        <w:t>Při přípravě žádostí o dotace je možné rozpracovat více žádostí do jednoho Fondu</w:t>
      </w:r>
      <w:r>
        <w:t xml:space="preserve"> </w:t>
      </w:r>
      <w:r w:rsidRPr="00732293">
        <w:t>Středočeského kraje. Podat však lze pouze jednu žádost. Nepodané žádosti odstraňte</w:t>
      </w:r>
      <w:r>
        <w:t xml:space="preserve"> kliknutím na </w:t>
      </w:r>
      <w:r>
        <w:rPr>
          <w:b/>
        </w:rPr>
        <w:t>ODSTRANIT.</w:t>
      </w:r>
    </w:p>
    <w:p w:rsidR="00420377" w:rsidRPr="0008380E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/>
        <w:jc w:val="both"/>
      </w:pPr>
      <w:r>
        <w:t xml:space="preserve">Po elektronickém </w:t>
      </w:r>
      <w:r w:rsidRPr="00732293">
        <w:t>odeslá</w:t>
      </w:r>
      <w:r>
        <w:t>ní žádosti o dotaci žadatel</w:t>
      </w:r>
      <w:r w:rsidRPr="00732293">
        <w:t xml:space="preserve"> tu</w:t>
      </w:r>
      <w:r>
        <w:t xml:space="preserve">to žádost vytiskne kliknutím </w:t>
      </w:r>
      <w:r w:rsidRPr="00732293">
        <w:t xml:space="preserve">na </w:t>
      </w:r>
      <w:r w:rsidRPr="0008380E">
        <w:rPr>
          <w:b/>
        </w:rPr>
        <w:t>TISK</w:t>
      </w:r>
      <w:r>
        <w:t xml:space="preserve">. </w:t>
      </w:r>
      <w:r w:rsidRPr="0008380E">
        <w:t>Na písemné žádosti musí být úředně ověřený podpis statutárního zástupce žadatele, nebo úředně ověřený podpis zmocněnce žadatele a razítko. Žadatel si ponechá jednu kopii podané žádosti.</w:t>
      </w:r>
    </w:p>
    <w:p w:rsidR="00420377" w:rsidRPr="0008380E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/>
        <w:jc w:val="both"/>
      </w:pPr>
      <w:r w:rsidRPr="0008380E">
        <w:t>Žádost je možné žadatelem tiskno</w:t>
      </w:r>
      <w:r>
        <w:t>ut, i pokud je</w:t>
      </w:r>
      <w:r w:rsidRPr="0008380E">
        <w:t xml:space="preserve"> ve stavu </w:t>
      </w:r>
      <w:r w:rsidRPr="0008380E">
        <w:rPr>
          <w:b/>
        </w:rPr>
        <w:t>PŘÍPRAVA</w:t>
      </w:r>
      <w:r w:rsidRPr="0008380E">
        <w:t xml:space="preserve"> </w:t>
      </w:r>
      <w:r>
        <w:t>(</w:t>
      </w:r>
      <w:r w:rsidRPr="0008380E">
        <w:t>elektronická žádost ještě nebyla odeslána ke zpracování). Tato verze je pouze pracovní</w:t>
      </w:r>
      <w:r>
        <w:t xml:space="preserve"> – při</w:t>
      </w:r>
      <w:r w:rsidRPr="0008380E">
        <w:t xml:space="preserve"> vyg</w:t>
      </w:r>
      <w:r>
        <w:t xml:space="preserve">enerování a tisku bude označena slovem </w:t>
      </w:r>
      <w:r>
        <w:rPr>
          <w:b/>
        </w:rPr>
        <w:t xml:space="preserve">KONCEPT </w:t>
      </w:r>
      <w:r w:rsidRPr="0008380E">
        <w:t>a nebude ze strany Krajského úřadu Středočeského kraje uznána jako řádně podaná žádost.</w:t>
      </w:r>
    </w:p>
    <w:p w:rsidR="00420377" w:rsidRPr="009B1E2E" w:rsidRDefault="00420377" w:rsidP="00420377">
      <w:pPr>
        <w:pStyle w:val="Odstavecseseznamem"/>
        <w:widowControl w:val="0"/>
        <w:numPr>
          <w:ilvl w:val="1"/>
          <w:numId w:val="28"/>
        </w:numPr>
        <w:autoSpaceDE w:val="0"/>
        <w:autoSpaceDN w:val="0"/>
        <w:spacing w:before="183"/>
        <w:ind w:right="2"/>
        <w:jc w:val="both"/>
        <w:rPr>
          <w:b/>
        </w:rPr>
      </w:pPr>
      <w:r w:rsidRPr="009B1E2E">
        <w:rPr>
          <w:b/>
        </w:rPr>
        <w:lastRenderedPageBreak/>
        <w:t xml:space="preserve">Poslední stránku vytištěné žádosti žadatel </w:t>
      </w:r>
      <w:r w:rsidRPr="00EF1C0D">
        <w:t>(</w:t>
      </w:r>
      <w:r>
        <w:t>v</w:t>
      </w:r>
      <w:r w:rsidRPr="00EF1C0D">
        <w:t xml:space="preserve"> případě, že je subjekt</w:t>
      </w:r>
      <w:r>
        <w:t>em</w:t>
      </w:r>
      <w:r w:rsidRPr="00EF1C0D">
        <w:t>, který nemá zřízenou datovou schránku a není držitelem kvalifikovaného certifikátu nebo kvalifikovaného elektronického podpisu</w:t>
      </w:r>
      <w:r>
        <w:rPr>
          <w:b/>
        </w:rPr>
        <w:t>)</w:t>
      </w:r>
      <w:r w:rsidRPr="00EF1C0D">
        <w:rPr>
          <w:b/>
        </w:rPr>
        <w:t xml:space="preserve"> </w:t>
      </w:r>
      <w:r w:rsidRPr="009B1E2E">
        <w:rPr>
          <w:b/>
        </w:rPr>
        <w:t xml:space="preserve">nalepí na obálku A4, do které vloží řádně vyplněnou, podepsanou, </w:t>
      </w:r>
      <w:r w:rsidRPr="009B1E2E">
        <w:rPr>
          <w:b/>
          <w:u w:val="single"/>
        </w:rPr>
        <w:t>úředně ověřenou žádost</w:t>
      </w:r>
      <w:r w:rsidRPr="009B1E2E">
        <w:rPr>
          <w:b/>
        </w:rPr>
        <w:t xml:space="preserve"> a všechny povinné přílohy.</w:t>
      </w:r>
    </w:p>
    <w:p w:rsidR="00420377" w:rsidRDefault="00420377" w:rsidP="00420377">
      <w:pPr>
        <w:rPr>
          <w:b/>
        </w:rPr>
      </w:pPr>
    </w:p>
    <w:p w:rsidR="00420377" w:rsidRPr="00196DC3" w:rsidRDefault="00420377" w:rsidP="00420377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420377" w:rsidRDefault="00420377" w:rsidP="00420377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</w:pPr>
      <w:r w:rsidRPr="005D3F04">
        <w:t xml:space="preserve">Žádosti </w:t>
      </w:r>
      <w:r>
        <w:t xml:space="preserve">se </w:t>
      </w:r>
      <w:r w:rsidRPr="005D3F04">
        <w:t>v písemné podobě včetně všech povinných příloh zasílají na Krajský úřad Stře</w:t>
      </w:r>
      <w:r>
        <w:t>dočeského kraje, Zborovská 11, Praha 5, PSČ 150 21.</w:t>
      </w:r>
    </w:p>
    <w:p w:rsidR="00420377" w:rsidRPr="007B3266" w:rsidRDefault="00420377" w:rsidP="00420377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420377" w:rsidRDefault="00420377" w:rsidP="00420377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</w:pPr>
      <w:r w:rsidRPr="005D3F04">
        <w:t xml:space="preserve">Osobně se žádosti podávají </w:t>
      </w:r>
      <w:r w:rsidRPr="00B500D7">
        <w:rPr>
          <w:b/>
        </w:rPr>
        <w:t>VÝHRADNĚ na PODATELNĚ</w:t>
      </w:r>
      <w:r w:rsidRPr="005D3F04">
        <w:t xml:space="preserve"> Krajského úřadu Středočeského kraje</w:t>
      </w:r>
      <w:r>
        <w:t>, Zborovská 11, Praha 5.</w:t>
      </w:r>
    </w:p>
    <w:p w:rsidR="00420377" w:rsidRDefault="00420377" w:rsidP="00420377">
      <w:pPr>
        <w:pStyle w:val="Normlnweb"/>
        <w:spacing w:before="0" w:beforeAutospacing="0" w:after="0" w:afterAutospacing="0"/>
        <w:ind w:left="360"/>
        <w:jc w:val="both"/>
      </w:pPr>
    </w:p>
    <w:p w:rsidR="00420377" w:rsidRDefault="00420377" w:rsidP="00420377">
      <w:pPr>
        <w:pStyle w:val="Normlnweb"/>
        <w:spacing w:before="0" w:beforeAutospacing="0" w:after="0" w:afterAutospacing="0"/>
        <w:ind w:left="360"/>
        <w:jc w:val="both"/>
      </w:pPr>
      <w:r>
        <w:t>Provozní hodiny podatelny:</w:t>
      </w:r>
      <w:r>
        <w:tab/>
        <w:t xml:space="preserve">Pondělí a středa </w:t>
      </w:r>
      <w:r>
        <w:tab/>
        <w:t>7:30 – 17:00</w:t>
      </w:r>
    </w:p>
    <w:p w:rsidR="00420377" w:rsidRDefault="00420377" w:rsidP="00420377">
      <w:pPr>
        <w:pStyle w:val="Normlnweb"/>
        <w:spacing w:before="0" w:beforeAutospacing="0" w:after="0" w:afterAutospacing="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>Úterý a čtvrtek</w:t>
      </w:r>
      <w:r>
        <w:tab/>
        <w:t>7:30 – 16:00</w:t>
      </w:r>
    </w:p>
    <w:p w:rsidR="00420377" w:rsidRDefault="00420377" w:rsidP="00420377">
      <w:pPr>
        <w:pStyle w:val="Normlnweb"/>
        <w:spacing w:before="0" w:beforeAutospacing="0" w:after="0" w:afterAutospacing="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>Pátek</w:t>
      </w:r>
      <w:r>
        <w:tab/>
      </w:r>
      <w:r>
        <w:tab/>
      </w:r>
      <w:r>
        <w:tab/>
        <w:t>7:30 – 15:00</w:t>
      </w:r>
    </w:p>
    <w:p w:rsidR="00420377" w:rsidRPr="00196DC3" w:rsidRDefault="00420377" w:rsidP="00420377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420377" w:rsidRDefault="00420377" w:rsidP="00420377">
      <w:pPr>
        <w:jc w:val="both"/>
      </w:pPr>
    </w:p>
    <w:p w:rsidR="00420377" w:rsidRPr="00B36C18" w:rsidRDefault="00420377" w:rsidP="00420377">
      <w:pPr>
        <w:jc w:val="both"/>
      </w:pPr>
      <w:r w:rsidRPr="00335BDA">
        <w:t xml:space="preserve">Bližší informace k podávání </w:t>
      </w:r>
      <w:r w:rsidRPr="00DD37C0">
        <w:t xml:space="preserve">žádostí o dotace z Programu </w:t>
      </w:r>
      <w:r>
        <w:t xml:space="preserve">2022 </w:t>
      </w:r>
      <w:r w:rsidRPr="00DD37C0">
        <w:t xml:space="preserve">pro poskytování dotací z rozpočtu Středočeského kraje </w:t>
      </w:r>
      <w:r>
        <w:t>na Environmentální výchovu, vzdělávání a osvětu</w:t>
      </w:r>
      <w:r w:rsidRPr="00DD37C0">
        <w:t xml:space="preserve"> poskytn</w:t>
      </w:r>
      <w:r>
        <w:t>ou</w:t>
      </w:r>
      <w:r w:rsidRPr="00DD37C0">
        <w:t xml:space="preserve"> pracovn</w:t>
      </w:r>
      <w:r>
        <w:t>íci</w:t>
      </w:r>
      <w:r w:rsidRPr="00DD37C0">
        <w:t xml:space="preserve"> Odboru </w:t>
      </w:r>
      <w:r>
        <w:t>životního prostředí a zemědělství</w:t>
      </w:r>
      <w:r w:rsidRPr="00335BDA">
        <w:t xml:space="preserve"> Krajského úřadu Středočeského kraje</w:t>
      </w:r>
      <w:r>
        <w:t xml:space="preserve">. Kontakty na příslušné pracovníky jsou uvedeny na internetových stránkách, na kterých mohou být uvedeny pro usnadnění podávání žádostí další doplňující informace. </w:t>
      </w:r>
    </w:p>
    <w:p w:rsidR="00420377" w:rsidRDefault="00420377" w:rsidP="00420377">
      <w:pPr>
        <w:pStyle w:val="Normlnweb"/>
        <w:spacing w:before="0" w:beforeAutospacing="0" w:after="0" w:afterAutospacing="0"/>
        <w:jc w:val="both"/>
      </w:pPr>
    </w:p>
    <w:p w:rsidR="00420377" w:rsidRDefault="00D94832" w:rsidP="00420377">
      <w:pPr>
        <w:pStyle w:val="Normlnweb"/>
        <w:spacing w:before="0" w:beforeAutospacing="0" w:after="0" w:afterAutospacing="0"/>
        <w:jc w:val="both"/>
      </w:pPr>
      <w:hyperlink r:id="rId13" w:history="1">
        <w:r w:rsidR="00420377">
          <w:rPr>
            <w:rStyle w:val="Hypertextovodkaz"/>
          </w:rPr>
          <w:t>http://www.kr-stredocesky.cz/web/zivotni-prostredi/evvo</w:t>
        </w:r>
      </w:hyperlink>
    </w:p>
    <w:p w:rsidR="00420377" w:rsidRDefault="00420377" w:rsidP="00420377">
      <w:pPr>
        <w:pStyle w:val="Normlnweb"/>
        <w:spacing w:before="0" w:beforeAutospacing="0" w:after="0" w:afterAutospacing="0"/>
        <w:jc w:val="both"/>
        <w:rPr>
          <w:b/>
          <w:color w:val="FF0000"/>
        </w:rPr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Default="00420377" w:rsidP="00B47678">
      <w:pPr>
        <w:tabs>
          <w:tab w:val="left" w:pos="903"/>
        </w:tabs>
      </w:pPr>
    </w:p>
    <w:p w:rsidR="00420377" w:rsidRPr="00E67A89" w:rsidRDefault="00420377" w:rsidP="00420377">
      <w:pPr>
        <w:rPr>
          <w:b/>
        </w:rPr>
      </w:pPr>
    </w:p>
    <w:p w:rsidR="00420377" w:rsidRDefault="00420377" w:rsidP="00420377">
      <w:pPr>
        <w:pStyle w:val="Zkladntext"/>
        <w:ind w:left="4253"/>
        <w:jc w:val="center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2CD7780" wp14:editId="6F6E30D4">
            <wp:simplePos x="0" y="0"/>
            <wp:positionH relativeFrom="column">
              <wp:posOffset>290195</wp:posOffset>
            </wp:positionH>
            <wp:positionV relativeFrom="paragraph">
              <wp:posOffset>4445</wp:posOffset>
            </wp:positionV>
            <wp:extent cx="2252345" cy="397510"/>
            <wp:effectExtent l="0" t="0" r="0" b="2540"/>
            <wp:wrapThrough wrapText="bothSides">
              <wp:wrapPolygon edited="0">
                <wp:start x="0" y="0"/>
                <wp:lineTo x="0" y="20703"/>
                <wp:lineTo x="21375" y="20703"/>
                <wp:lineTo x="21375" y="0"/>
                <wp:lineTo x="0" y="0"/>
              </wp:wrapPolygon>
            </wp:wrapThrough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377" w:rsidRDefault="00420377" w:rsidP="00420377">
      <w:pPr>
        <w:pStyle w:val="Zkladntext"/>
        <w:ind w:left="4253"/>
        <w:jc w:val="center"/>
        <w:rPr>
          <w:sz w:val="20"/>
        </w:rPr>
      </w:pPr>
    </w:p>
    <w:p w:rsidR="00420377" w:rsidRDefault="00420377" w:rsidP="00420377">
      <w:pPr>
        <w:pStyle w:val="Zkladntext"/>
        <w:ind w:left="4253"/>
        <w:jc w:val="center"/>
        <w:rPr>
          <w:sz w:val="20"/>
        </w:rPr>
      </w:pPr>
    </w:p>
    <w:p w:rsidR="00420377" w:rsidRPr="00114B5F" w:rsidRDefault="00420377" w:rsidP="00420377">
      <w:pPr>
        <w:pStyle w:val="Zkladntext"/>
        <w:ind w:left="4253"/>
        <w:jc w:val="center"/>
        <w:rPr>
          <w:sz w:val="20"/>
        </w:rPr>
      </w:pPr>
    </w:p>
    <w:p w:rsidR="00420377" w:rsidRDefault="00420377" w:rsidP="00420377">
      <w:pPr>
        <w:pStyle w:val="Zkladntext"/>
        <w:spacing w:before="7"/>
        <w:rPr>
          <w:rFonts w:ascii="Arial"/>
          <w:sz w:val="28"/>
        </w:rPr>
      </w:pPr>
    </w:p>
    <w:p w:rsidR="00420377" w:rsidRPr="0008607B" w:rsidRDefault="00420377" w:rsidP="00420377">
      <w:pPr>
        <w:jc w:val="center"/>
        <w:rPr>
          <w:b/>
          <w:sz w:val="36"/>
          <w:szCs w:val="28"/>
        </w:rPr>
      </w:pPr>
      <w:r w:rsidRPr="0008607B">
        <w:rPr>
          <w:b/>
          <w:sz w:val="36"/>
          <w:szCs w:val="28"/>
        </w:rPr>
        <w:t>Žádost</w:t>
      </w:r>
    </w:p>
    <w:p w:rsidR="00420377" w:rsidRPr="000154FD" w:rsidRDefault="00420377" w:rsidP="00420377">
      <w:pPr>
        <w:jc w:val="center"/>
        <w:rPr>
          <w:b/>
          <w:sz w:val="28"/>
          <w:szCs w:val="28"/>
        </w:rPr>
      </w:pPr>
      <w:r w:rsidRPr="0008607B">
        <w:rPr>
          <w:b/>
          <w:sz w:val="28"/>
          <w:szCs w:val="28"/>
        </w:rPr>
        <w:t>o poskytnutí dotace prostřednictvím veřejnoprávní smlouvy</w:t>
      </w:r>
      <w:r>
        <w:rPr>
          <w:b/>
          <w:sz w:val="28"/>
          <w:szCs w:val="28"/>
        </w:rPr>
        <w:t xml:space="preserve"> z Programu 2022</w:t>
      </w:r>
      <w:r w:rsidRPr="0008607B">
        <w:rPr>
          <w:b/>
          <w:sz w:val="28"/>
          <w:szCs w:val="28"/>
        </w:rPr>
        <w:t xml:space="preserve"> pro poskytování </w:t>
      </w:r>
      <w:r w:rsidRPr="00CE113B">
        <w:rPr>
          <w:b/>
          <w:sz w:val="28"/>
          <w:szCs w:val="28"/>
        </w:rPr>
        <w:t xml:space="preserve">dotací z rozpočtu Středočeského kraje </w:t>
      </w:r>
      <w:r w:rsidRPr="00CE113B">
        <w:rPr>
          <w:b/>
          <w:sz w:val="28"/>
          <w:szCs w:val="28"/>
        </w:rPr>
        <w:br/>
      </w:r>
      <w:r>
        <w:rPr>
          <w:b/>
          <w:sz w:val="28"/>
          <w:szCs w:val="28"/>
        </w:rPr>
        <w:t>na Environmetální vzdělávání, výchovu a osvětu</w:t>
      </w:r>
    </w:p>
    <w:p w:rsidR="00420377" w:rsidRPr="006234B0" w:rsidRDefault="00420377" w:rsidP="00420377">
      <w:pPr>
        <w:pStyle w:val="Nadpis1"/>
        <w:rPr>
          <w:rFonts w:ascii="Times New Roman" w:hAnsi="Times New Roman"/>
        </w:rPr>
      </w:pPr>
      <w:r w:rsidRPr="006234B0">
        <w:rPr>
          <w:rFonts w:ascii="Times New Roman" w:hAnsi="Times New Roman"/>
        </w:rPr>
        <w:t>Evidenční číslo:</w:t>
      </w:r>
    </w:p>
    <w:p w:rsidR="00420377" w:rsidRDefault="00420377" w:rsidP="00420377">
      <w:pPr>
        <w:pStyle w:val="Zkladntext"/>
        <w:spacing w:before="6"/>
        <w:rPr>
          <w:rFonts w:ascii="Arial"/>
          <w:b/>
          <w:sz w:val="22"/>
        </w:rPr>
      </w:pPr>
    </w:p>
    <w:tbl>
      <w:tblPr>
        <w:tblW w:w="9637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1605"/>
        <w:gridCol w:w="1607"/>
        <w:gridCol w:w="1255"/>
        <w:gridCol w:w="1958"/>
      </w:tblGrid>
      <w:tr w:rsidR="00420377" w:rsidRPr="006F092A" w:rsidTr="00EC6B8A">
        <w:tc>
          <w:tcPr>
            <w:tcW w:w="4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Žadatel: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"appName"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Druh žadatele: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"applicantTypeName"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c>
          <w:tcPr>
            <w:tcW w:w="4817" w:type="dxa"/>
            <w:gridSpan w:val="2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 xml:space="preserve">IČ: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"appIc"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DIČ: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"orp"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c>
          <w:tcPr>
            <w:tcW w:w="4817" w:type="dxa"/>
            <w:gridSpan w:val="2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Ulice: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"street"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Číslo popisné: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"streetPop"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PSČ: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"zip"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c>
          <w:tcPr>
            <w:tcW w:w="3212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Obec: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"city"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Okres: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"district"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Pošta: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"post"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c>
          <w:tcPr>
            <w:tcW w:w="9637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Obec s rozšířenou působností:</w:t>
            </w:r>
          </w:p>
        </w:tc>
      </w:tr>
      <w:tr w:rsidR="00420377" w:rsidRPr="006F092A" w:rsidTr="00EC6B8A">
        <w:tc>
          <w:tcPr>
            <w:tcW w:w="4817" w:type="dxa"/>
            <w:gridSpan w:val="2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Telefon: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"phone"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Datová schránka</w:t>
            </w:r>
            <w:r w:rsidRPr="006F092A">
              <w:rPr>
                <w:rFonts w:cs="Times New Roman"/>
                <w:b/>
                <w:bCs/>
                <w:sz w:val="22"/>
                <w:szCs w:val="22"/>
              </w:rPr>
              <w:t xml:space="preserve">: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"fax"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c>
          <w:tcPr>
            <w:tcW w:w="4817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Email: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"email"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 xml:space="preserve">www: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"www"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</w:tbl>
    <w:p w:rsidR="00420377" w:rsidRPr="006F092A" w:rsidRDefault="00420377" w:rsidP="00420377">
      <w:pPr>
        <w:pStyle w:val="Standard"/>
        <w:rPr>
          <w:rFonts w:cs="Times New Roman"/>
          <w:sz w:val="22"/>
          <w:szCs w:val="22"/>
        </w:rPr>
      </w:pPr>
    </w:p>
    <w:p w:rsidR="00420377" w:rsidRPr="006F092A" w:rsidRDefault="00420377" w:rsidP="00420377">
      <w:pPr>
        <w:pStyle w:val="TableContents"/>
        <w:rPr>
          <w:rFonts w:cs="Times New Roman"/>
          <w:b/>
          <w:bCs/>
          <w:sz w:val="22"/>
          <w:szCs w:val="22"/>
        </w:rPr>
      </w:pPr>
      <w:r w:rsidRPr="006F092A">
        <w:rPr>
          <w:rFonts w:cs="Times New Roman"/>
          <w:b/>
          <w:bCs/>
          <w:sz w:val="22"/>
          <w:szCs w:val="22"/>
        </w:rPr>
        <w:t>Korespondenční adresa</w:t>
      </w:r>
    </w:p>
    <w:tbl>
      <w:tblPr>
        <w:tblW w:w="9637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2"/>
        <w:gridCol w:w="3927"/>
        <w:gridCol w:w="1958"/>
      </w:tblGrid>
      <w:tr w:rsidR="00420377" w:rsidRPr="006F092A" w:rsidTr="00EC6B8A">
        <w:trPr>
          <w:tblHeader/>
        </w:trPr>
        <w:tc>
          <w:tcPr>
            <w:tcW w:w="9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Adresát: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"kaName"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c>
          <w:tcPr>
            <w:tcW w:w="3752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Ulice: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"kaStreet"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Číslo popisné: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"kaStreetPop"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PSČ: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"kaZip"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c>
          <w:tcPr>
            <w:tcW w:w="3752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Obec: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"kaCity"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Okres: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"kaDistrict"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Pošta: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"kaPost"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</w:tbl>
    <w:p w:rsidR="00420377" w:rsidRPr="006F092A" w:rsidRDefault="00420377" w:rsidP="00420377">
      <w:pPr>
        <w:pStyle w:val="Standard"/>
        <w:rPr>
          <w:rFonts w:cs="Times New Roman"/>
          <w:sz w:val="22"/>
          <w:szCs w:val="22"/>
        </w:rPr>
      </w:pPr>
    </w:p>
    <w:p w:rsidR="00420377" w:rsidRPr="006F092A" w:rsidRDefault="00420377" w:rsidP="00420377">
      <w:pPr>
        <w:pStyle w:val="TableContents"/>
        <w:rPr>
          <w:rFonts w:cs="Times New Roman"/>
          <w:b/>
          <w:bCs/>
          <w:sz w:val="22"/>
          <w:szCs w:val="22"/>
        </w:rPr>
      </w:pPr>
      <w:r w:rsidRPr="006F092A">
        <w:rPr>
          <w:rFonts w:cs="Times New Roman"/>
          <w:b/>
          <w:bCs/>
          <w:sz w:val="22"/>
          <w:szCs w:val="22"/>
        </w:rPr>
        <w:t>Bankovní spojení</w:t>
      </w:r>
    </w:p>
    <w:tbl>
      <w:tblPr>
        <w:tblW w:w="9637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3315"/>
        <w:gridCol w:w="3398"/>
      </w:tblGrid>
      <w:tr w:rsidR="00420377" w:rsidRPr="006F092A" w:rsidTr="00EC6B8A">
        <w:trPr>
          <w:tblHeader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Předčíslí účtu: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"bankPrefix"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33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Číslo účtu: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"bankAccount"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33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Kód banky: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"bankCode"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c>
          <w:tcPr>
            <w:tcW w:w="623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 xml:space="preserve">Bankovní ústav: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"bankHouse"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 xml:space="preserve">Specifický symbol: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"bankSpecNumber"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</w:tbl>
    <w:p w:rsidR="00420377" w:rsidRPr="006F092A" w:rsidRDefault="00420377" w:rsidP="00420377">
      <w:pPr>
        <w:pStyle w:val="Standard"/>
        <w:rPr>
          <w:rFonts w:cs="Times New Roman"/>
          <w:sz w:val="22"/>
          <w:szCs w:val="22"/>
        </w:rPr>
      </w:pPr>
    </w:p>
    <w:p w:rsidR="00420377" w:rsidRPr="006F092A" w:rsidRDefault="00420377" w:rsidP="00420377">
      <w:pPr>
        <w:pStyle w:val="TableContents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6F092A">
        <w:rPr>
          <w:rFonts w:cs="Times New Roman"/>
          <w:b/>
          <w:bCs/>
          <w:sz w:val="22"/>
          <w:szCs w:val="22"/>
          <w:shd w:val="clear" w:color="auto" w:fill="FFFFFF"/>
        </w:rPr>
        <w:t>Je-li žadatel právnickou osobou, identifikace</w:t>
      </w:r>
    </w:p>
    <w:tbl>
      <w:tblPr>
        <w:tblW w:w="9607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7"/>
      </w:tblGrid>
      <w:tr w:rsidR="00420377" w:rsidRPr="006F092A" w:rsidTr="00EC6B8A">
        <w:trPr>
          <w:trHeight w:val="1390"/>
        </w:trPr>
        <w:tc>
          <w:tcPr>
            <w:tcW w:w="9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extbody"/>
              <w:rPr>
                <w:rFonts w:cs="Times New Roman"/>
                <w:b/>
                <w:bCs/>
                <w:sz w:val="22"/>
                <w:szCs w:val="22"/>
                <w:shd w:val="clear" w:color="auto" w:fill="FFFF00"/>
              </w:rPr>
            </w:pPr>
            <w:r w:rsidRPr="008B67F7">
              <w:rPr>
                <w:rFonts w:cs="Times New Roman"/>
                <w:b/>
                <w:bCs/>
                <w:sz w:val="22"/>
                <w:szCs w:val="22"/>
              </w:rPr>
              <w:t>Osob zastupujících tuto právnickou osobu</w:t>
            </w:r>
            <w:r w:rsidRPr="008B67F7">
              <w:rPr>
                <w:rFonts w:cs="Times New Roman"/>
                <w:b/>
                <w:bCs/>
                <w:sz w:val="22"/>
                <w:szCs w:val="22"/>
              </w:rPr>
              <w:br/>
            </w:r>
            <w:r w:rsidRPr="008B67F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titul, jméno a příjmení:</w:t>
            </w:r>
            <w:r w:rsidRPr="008B67F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br/>
              <w:t>právní důvod zastoupení:</w:t>
            </w:r>
            <w:r w:rsidRPr="008B67F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br/>
              <w:t>číslo a datum usnesení:</w:t>
            </w:r>
          </w:p>
        </w:tc>
      </w:tr>
      <w:tr w:rsidR="00420377" w:rsidRPr="006F092A" w:rsidTr="00EC6B8A">
        <w:trPr>
          <w:trHeight w:val="760"/>
        </w:trPr>
        <w:tc>
          <w:tcPr>
            <w:tcW w:w="960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keepNext/>
              <w:spacing w:before="100" w:beforeAutospacing="1" w:after="119"/>
              <w:ind w:left="62" w:right="45" w:hanging="91"/>
            </w:pPr>
            <w:r w:rsidRPr="00EF0928">
              <w:rPr>
                <w:b/>
                <w:bCs/>
              </w:rPr>
              <w:t>Osob, v nichž má tato právnická osoba přímý podíl a výše tohoto podílu:</w:t>
            </w:r>
          </w:p>
        </w:tc>
      </w:tr>
    </w:tbl>
    <w:p w:rsidR="00420377" w:rsidRPr="006F092A" w:rsidRDefault="00420377" w:rsidP="00420377">
      <w:pPr>
        <w:pStyle w:val="Standard"/>
        <w:rPr>
          <w:rFonts w:cs="Times New Roman"/>
          <w:b/>
          <w:bCs/>
          <w:sz w:val="22"/>
          <w:szCs w:val="22"/>
        </w:rPr>
      </w:pPr>
    </w:p>
    <w:p w:rsidR="00420377" w:rsidRDefault="00420377" w:rsidP="00420377">
      <w:pPr>
        <w:pStyle w:val="Standard"/>
        <w:rPr>
          <w:rFonts w:cs="Times New Roman"/>
          <w:b/>
          <w:bCs/>
          <w:sz w:val="22"/>
          <w:szCs w:val="22"/>
        </w:rPr>
      </w:pPr>
    </w:p>
    <w:p w:rsidR="00420377" w:rsidRPr="006F092A" w:rsidRDefault="00420377" w:rsidP="00420377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Kontaktní osoba</w:t>
      </w:r>
    </w:p>
    <w:tbl>
      <w:tblPr>
        <w:tblW w:w="9637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7"/>
        <w:gridCol w:w="2830"/>
        <w:gridCol w:w="2830"/>
      </w:tblGrid>
      <w:tr w:rsidR="00420377" w:rsidRPr="006F092A" w:rsidTr="00EC6B8A">
        <w:trPr>
          <w:tblHeader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lastRenderedPageBreak/>
              <w:t>Jméno a příjmení: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"filledByName"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 xml:space="preserve">Telefon: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"filledByPhone"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 xml:space="preserve">E-mail: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"filledByEmail"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</w:tbl>
    <w:p w:rsidR="00420377" w:rsidRPr="006F092A" w:rsidRDefault="00420377" w:rsidP="00420377">
      <w:pPr>
        <w:pStyle w:val="TableContents"/>
        <w:jc w:val="right"/>
        <w:rPr>
          <w:rFonts w:cs="Times New Roman"/>
          <w:b/>
          <w:bCs/>
          <w:sz w:val="22"/>
          <w:szCs w:val="22"/>
        </w:rPr>
      </w:pPr>
    </w:p>
    <w:p w:rsidR="00420377" w:rsidRPr="006F092A" w:rsidRDefault="00420377" w:rsidP="00420377">
      <w:pPr>
        <w:pStyle w:val="Standard"/>
        <w:rPr>
          <w:rFonts w:cs="Times New Roman"/>
          <w:b/>
          <w:bCs/>
          <w:sz w:val="22"/>
          <w:szCs w:val="22"/>
        </w:rPr>
      </w:pPr>
      <w:r w:rsidRPr="006F092A">
        <w:rPr>
          <w:rFonts w:cs="Times New Roman"/>
          <w:b/>
          <w:bCs/>
          <w:sz w:val="22"/>
          <w:szCs w:val="22"/>
        </w:rPr>
        <w:t>Doplňující informace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4"/>
      </w:tblGrid>
      <w:tr w:rsidR="00420377" w:rsidRPr="006F092A" w:rsidTr="00EC6B8A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Plátce DPH: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"vatPayer"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c>
          <w:tcPr>
            <w:tcW w:w="964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Údaje o zřizovateli</w:t>
            </w:r>
          </w:p>
        </w:tc>
      </w:tr>
      <w:tr w:rsidR="00420377" w:rsidRPr="006F092A" w:rsidTr="00EC6B8A">
        <w:tc>
          <w:tcPr>
            <w:tcW w:w="9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Název: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"fName"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c>
          <w:tcPr>
            <w:tcW w:w="482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Sídlo: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"fPlace"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482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IČ: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"fIco"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</w:tbl>
    <w:p w:rsidR="00420377" w:rsidRPr="006F092A" w:rsidRDefault="00420377" w:rsidP="00420377">
      <w:pPr>
        <w:rPr>
          <w:vanish/>
        </w:rPr>
      </w:pPr>
    </w:p>
    <w:p w:rsidR="00420377" w:rsidRDefault="00420377" w:rsidP="00420377">
      <w:pPr>
        <w:pStyle w:val="Standard"/>
        <w:rPr>
          <w:rFonts w:cs="Times New Roman"/>
          <w:b/>
          <w:bCs/>
          <w:sz w:val="22"/>
          <w:szCs w:val="22"/>
          <w:shd w:val="clear" w:color="auto" w:fill="FFFF00"/>
        </w:rPr>
      </w:pPr>
    </w:p>
    <w:p w:rsidR="00420377" w:rsidRPr="006F092A" w:rsidRDefault="00420377" w:rsidP="00420377">
      <w:pPr>
        <w:pStyle w:val="Standard"/>
        <w:rPr>
          <w:rFonts w:cs="Times New Roman"/>
          <w:b/>
          <w:bCs/>
          <w:sz w:val="22"/>
          <w:szCs w:val="22"/>
          <w:shd w:val="clear" w:color="auto" w:fill="FFFF00"/>
        </w:rPr>
      </w:pPr>
    </w:p>
    <w:p w:rsidR="00420377" w:rsidRPr="006F092A" w:rsidRDefault="00420377" w:rsidP="00420377">
      <w:pPr>
        <w:pStyle w:val="Standard"/>
        <w:rPr>
          <w:rFonts w:cs="Times New Roman"/>
          <w:b/>
          <w:bCs/>
          <w:sz w:val="22"/>
          <w:szCs w:val="22"/>
          <w:shd w:val="clear" w:color="auto" w:fill="FFFF00"/>
        </w:rPr>
      </w:pPr>
      <w:r w:rsidRPr="006F092A">
        <w:rPr>
          <w:rFonts w:cs="Times New Roman"/>
          <w:b/>
          <w:bCs/>
          <w:sz w:val="22"/>
          <w:szCs w:val="22"/>
        </w:rPr>
        <w:t>Projekt</w:t>
      </w:r>
    </w:p>
    <w:tbl>
      <w:tblPr>
        <w:tblW w:w="9686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6"/>
      </w:tblGrid>
      <w:tr w:rsidR="00420377" w:rsidRPr="006F092A" w:rsidTr="00EC6B8A">
        <w:trPr>
          <w:trHeight w:val="250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Název </w:t>
            </w:r>
            <w:r w:rsidRPr="006F092A">
              <w:rPr>
                <w:rFonts w:cs="Times New Roman"/>
                <w:b/>
                <w:bCs/>
                <w:sz w:val="22"/>
                <w:szCs w:val="22"/>
              </w:rPr>
              <w:t>projektu: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"projectName"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rPr>
          <w:trHeight w:val="263"/>
        </w:trPr>
        <w:tc>
          <w:tcPr>
            <w:tcW w:w="9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 xml:space="preserve">Oblast podpory: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"projectTheme"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rPr>
          <w:trHeight w:val="514"/>
        </w:trPr>
        <w:tc>
          <w:tcPr>
            <w:tcW w:w="9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Popis </w:t>
            </w:r>
            <w:r w:rsidRPr="006F092A">
              <w:rPr>
                <w:rFonts w:cs="Times New Roman"/>
                <w:b/>
                <w:bCs/>
                <w:sz w:val="22"/>
                <w:szCs w:val="22"/>
              </w:rPr>
              <w:t>projektu:</w:t>
            </w:r>
          </w:p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"projectDescription"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rPr>
          <w:trHeight w:val="514"/>
        </w:trPr>
        <w:tc>
          <w:tcPr>
            <w:tcW w:w="9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Popis a způsob realizace:</w:t>
            </w:r>
          </w:p>
          <w:p w:rsidR="00420377" w:rsidRPr="006F092A" w:rsidRDefault="00420377" w:rsidP="00EC6B8A">
            <w:pPr>
              <w:pStyle w:val="TableContents"/>
              <w:ind w:firstLine="709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</w:rPr>
              <w:fldChar w:fldCharType="begin"/>
            </w:r>
            <w:r w:rsidRPr="006F092A">
              <w:rPr>
                <w:rFonts w:cs="Times New Roman"/>
              </w:rPr>
              <w:instrText xml:space="preserve"> FILLIN "projectDescription" </w:instrText>
            </w:r>
            <w:r w:rsidRPr="006F092A">
              <w:rPr>
                <w:rFonts w:cs="Times New Roman"/>
              </w:rPr>
              <w:fldChar w:fldCharType="end"/>
            </w:r>
          </w:p>
        </w:tc>
      </w:tr>
      <w:tr w:rsidR="00420377" w:rsidRPr="006F092A" w:rsidTr="00EC6B8A">
        <w:trPr>
          <w:trHeight w:val="527"/>
        </w:trPr>
        <w:tc>
          <w:tcPr>
            <w:tcW w:w="9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Sez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nam pozemků, na kterých je </w:t>
            </w:r>
            <w:r w:rsidRPr="006F092A">
              <w:rPr>
                <w:rFonts w:cs="Times New Roman"/>
                <w:b/>
                <w:bCs/>
                <w:sz w:val="22"/>
                <w:szCs w:val="22"/>
              </w:rPr>
              <w:t>projekt realizován:</w:t>
            </w:r>
          </w:p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420377" w:rsidRPr="006F092A" w:rsidTr="00EC6B8A">
        <w:trPr>
          <w:trHeight w:val="514"/>
        </w:trPr>
        <w:tc>
          <w:tcPr>
            <w:tcW w:w="9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Účel, cíle a přínosy </w:t>
            </w:r>
            <w:r w:rsidRPr="006F092A">
              <w:rPr>
                <w:rFonts w:cs="Times New Roman"/>
                <w:b/>
                <w:bCs/>
                <w:sz w:val="22"/>
                <w:szCs w:val="22"/>
              </w:rPr>
              <w:t>projektu, zdůvodnění žádosti:</w:t>
            </w:r>
          </w:p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420377" w:rsidRPr="006F092A" w:rsidTr="00EC6B8A">
        <w:trPr>
          <w:trHeight w:val="514"/>
        </w:trPr>
        <w:tc>
          <w:tcPr>
            <w:tcW w:w="9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Možná rizika realizace </w:t>
            </w:r>
            <w:r w:rsidRPr="006F092A">
              <w:rPr>
                <w:rFonts w:cs="Times New Roman"/>
                <w:b/>
                <w:bCs/>
                <w:sz w:val="22"/>
                <w:szCs w:val="22"/>
              </w:rPr>
              <w:t>projektu:</w:t>
            </w:r>
          </w:p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420377" w:rsidRPr="006F092A" w:rsidTr="00EC6B8A">
        <w:trPr>
          <w:trHeight w:val="263"/>
        </w:trPr>
        <w:tc>
          <w:tcPr>
            <w:tcW w:w="9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Předpo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kládané zahájení realizace </w:t>
            </w:r>
            <w:r w:rsidRPr="006F092A">
              <w:rPr>
                <w:rFonts w:cs="Times New Roman"/>
                <w:b/>
                <w:bCs/>
                <w:sz w:val="22"/>
                <w:szCs w:val="22"/>
              </w:rPr>
              <w:t>projektu měsíc/rok: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"endMonth"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  <w:r w:rsidRPr="006F092A">
              <w:rPr>
                <w:rFonts w:cs="Times New Roman"/>
                <w:sz w:val="22"/>
                <w:szCs w:val="22"/>
              </w:rPr>
              <w:t>/</w:t>
            </w:r>
          </w:p>
        </w:tc>
      </w:tr>
      <w:tr w:rsidR="00420377" w:rsidRPr="006F092A" w:rsidTr="00EC6B8A">
        <w:trPr>
          <w:trHeight w:val="263"/>
        </w:trPr>
        <w:tc>
          <w:tcPr>
            <w:tcW w:w="9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Předpo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kládané ukončení realizace </w:t>
            </w:r>
            <w:r w:rsidRPr="006F092A">
              <w:rPr>
                <w:rFonts w:cs="Times New Roman"/>
                <w:b/>
                <w:bCs/>
                <w:sz w:val="22"/>
                <w:szCs w:val="22"/>
              </w:rPr>
              <w:t>projektu měsíc/rok:</w:t>
            </w: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"endMonth"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  <w:r w:rsidRPr="006F092A">
              <w:rPr>
                <w:rFonts w:cs="Times New Roman"/>
                <w:sz w:val="22"/>
                <w:szCs w:val="22"/>
              </w:rPr>
              <w:t>/</w:t>
            </w:r>
          </w:p>
        </w:tc>
      </w:tr>
    </w:tbl>
    <w:p w:rsidR="00420377" w:rsidRDefault="00420377" w:rsidP="00420377">
      <w:pPr>
        <w:pStyle w:val="Standard"/>
        <w:rPr>
          <w:rFonts w:cs="Times New Roman"/>
          <w:b/>
          <w:bCs/>
          <w:sz w:val="22"/>
          <w:szCs w:val="22"/>
        </w:rPr>
      </w:pPr>
    </w:p>
    <w:p w:rsidR="00420377" w:rsidRPr="006F092A" w:rsidRDefault="00420377" w:rsidP="00420377">
      <w:pPr>
        <w:pStyle w:val="Standard"/>
        <w:rPr>
          <w:rFonts w:cs="Times New Roman"/>
          <w:b/>
          <w:bCs/>
          <w:sz w:val="22"/>
          <w:szCs w:val="22"/>
        </w:rPr>
      </w:pPr>
    </w:p>
    <w:p w:rsidR="00420377" w:rsidRPr="006F092A" w:rsidRDefault="00420377" w:rsidP="00420377">
      <w:pPr>
        <w:pStyle w:val="Standard"/>
        <w:rPr>
          <w:rFonts w:cs="Times New Roman"/>
          <w:b/>
          <w:bCs/>
          <w:sz w:val="22"/>
          <w:szCs w:val="22"/>
        </w:rPr>
      </w:pPr>
      <w:r w:rsidRPr="006F092A">
        <w:rPr>
          <w:rFonts w:cs="Times New Roman"/>
          <w:b/>
          <w:bCs/>
          <w:sz w:val="22"/>
          <w:szCs w:val="22"/>
        </w:rPr>
        <w:t>Dotace</w:t>
      </w:r>
    </w:p>
    <w:tbl>
      <w:tblPr>
        <w:tblW w:w="9627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4"/>
        <w:gridCol w:w="256"/>
        <w:gridCol w:w="1547"/>
      </w:tblGrid>
      <w:tr w:rsidR="00420377" w:rsidRPr="006F092A" w:rsidTr="00EC6B8A">
        <w:trPr>
          <w:cantSplit/>
        </w:trPr>
        <w:tc>
          <w:tcPr>
            <w:tcW w:w="78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Typ dotace: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jc w:val="right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"dotationType"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420377" w:rsidRPr="006F092A" w:rsidTr="00EC6B8A">
        <w:trPr>
          <w:cantSplit/>
        </w:trPr>
        <w:tc>
          <w:tcPr>
            <w:tcW w:w="7824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Požadovaná investiční dotace:</w:t>
            </w:r>
          </w:p>
        </w:tc>
        <w:tc>
          <w:tcPr>
            <w:tcW w:w="1803" w:type="dxa"/>
            <w:gridSpan w:val="2"/>
            <w:tcBorders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jc w:val="right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"reqInvAmount"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  <w:r w:rsidRPr="006F092A">
              <w:rPr>
                <w:rFonts w:cs="Times New Roman"/>
                <w:sz w:val="22"/>
                <w:szCs w:val="22"/>
              </w:rPr>
              <w:t>Kč</w:t>
            </w:r>
          </w:p>
        </w:tc>
      </w:tr>
      <w:tr w:rsidR="00420377" w:rsidRPr="006F092A" w:rsidTr="00EC6B8A">
        <w:trPr>
          <w:cantSplit/>
        </w:trPr>
        <w:tc>
          <w:tcPr>
            <w:tcW w:w="7824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Požadovaná neinvestiční dotace:</w:t>
            </w:r>
          </w:p>
        </w:tc>
        <w:tc>
          <w:tcPr>
            <w:tcW w:w="1803" w:type="dxa"/>
            <w:gridSpan w:val="2"/>
            <w:tcBorders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jc w:val="right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"reqNonInvAmount"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  <w:r w:rsidRPr="006F092A">
              <w:rPr>
                <w:rFonts w:cs="Times New Roman"/>
                <w:sz w:val="22"/>
                <w:szCs w:val="22"/>
              </w:rPr>
              <w:t>Kč</w:t>
            </w:r>
          </w:p>
        </w:tc>
      </w:tr>
      <w:tr w:rsidR="00420377" w:rsidRPr="006F092A" w:rsidTr="00EC6B8A">
        <w:trPr>
          <w:cantSplit/>
        </w:trPr>
        <w:tc>
          <w:tcPr>
            <w:tcW w:w="7824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Celk</w:t>
            </w:r>
            <w:r>
              <w:rPr>
                <w:rFonts w:cs="Times New Roman"/>
                <w:b/>
                <w:bCs/>
                <w:sz w:val="22"/>
                <w:szCs w:val="22"/>
              </w:rPr>
              <w:t>ová požadovaná dotace v roce 2022</w:t>
            </w:r>
            <w:r w:rsidRPr="006F092A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03" w:type="dxa"/>
            <w:gridSpan w:val="2"/>
            <w:tcBorders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jc w:val="right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sz w:val="22"/>
                <w:szCs w:val="22"/>
              </w:rPr>
              <w:t xml:space="preserve"> </w:t>
            </w: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"dotationAmount"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  <w:r w:rsidRPr="006F092A">
              <w:rPr>
                <w:rFonts w:cs="Times New Roman"/>
                <w:sz w:val="22"/>
                <w:szCs w:val="22"/>
              </w:rPr>
              <w:t xml:space="preserve"> Kč</w:t>
            </w:r>
          </w:p>
        </w:tc>
      </w:tr>
      <w:tr w:rsidR="00420377" w:rsidRPr="006F092A" w:rsidTr="00EC6B8A">
        <w:trPr>
          <w:cantSplit/>
        </w:trPr>
        <w:tc>
          <w:tcPr>
            <w:tcW w:w="7824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Podíl celkové požadované dotace k celkovým nákladům:</w:t>
            </w:r>
          </w:p>
        </w:tc>
        <w:tc>
          <w:tcPr>
            <w:tcW w:w="1803" w:type="dxa"/>
            <w:gridSpan w:val="2"/>
            <w:tcBorders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jc w:val="right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"dotationShare"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  <w:r w:rsidRPr="006F092A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420377" w:rsidRPr="006F092A" w:rsidTr="00EC6B8A">
        <w:trPr>
          <w:cantSplit/>
        </w:trPr>
        <w:tc>
          <w:tcPr>
            <w:tcW w:w="7824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Vlastní investiční zdroje: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jc w:val="right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"ownInvAmount"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  <w:r w:rsidRPr="006F092A">
              <w:rPr>
                <w:rFonts w:cs="Times New Roman"/>
                <w:sz w:val="22"/>
                <w:szCs w:val="22"/>
              </w:rPr>
              <w:t>Kč</w:t>
            </w:r>
          </w:p>
        </w:tc>
      </w:tr>
      <w:tr w:rsidR="00420377" w:rsidRPr="006F092A" w:rsidTr="00EC6B8A">
        <w:trPr>
          <w:cantSplit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Vlastní neinvestiční zdroje: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jc w:val="right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"ownNonInvAmount"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  <w:r w:rsidRPr="006F092A">
              <w:rPr>
                <w:rFonts w:cs="Times New Roman"/>
                <w:sz w:val="22"/>
                <w:szCs w:val="22"/>
              </w:rPr>
              <w:t>Kč</w:t>
            </w:r>
          </w:p>
        </w:tc>
      </w:tr>
      <w:tr w:rsidR="00420377" w:rsidRPr="006F092A" w:rsidTr="00EC6B8A">
        <w:trPr>
          <w:cantSplit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Celkové vlastní zdroje: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jc w:val="right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"ownAmount"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  <w:r w:rsidRPr="006F092A">
              <w:rPr>
                <w:rFonts w:cs="Times New Roman"/>
                <w:sz w:val="22"/>
                <w:szCs w:val="22"/>
              </w:rPr>
              <w:t>Kč</w:t>
            </w:r>
          </w:p>
        </w:tc>
      </w:tr>
      <w:tr w:rsidR="00420377" w:rsidRPr="006F092A" w:rsidTr="00EC6B8A">
        <w:trPr>
          <w:cantSplit/>
        </w:trPr>
        <w:tc>
          <w:tcPr>
            <w:tcW w:w="78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Zdroje jiných subjektů: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jc w:val="right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"otherSubjectDotation"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  <w:r w:rsidRPr="006F092A">
              <w:rPr>
                <w:rFonts w:cs="Times New Roman"/>
                <w:sz w:val="22"/>
                <w:szCs w:val="22"/>
              </w:rPr>
              <w:t>Kč</w:t>
            </w:r>
          </w:p>
        </w:tc>
      </w:tr>
      <w:tr w:rsidR="00420377" w:rsidRPr="006F092A" w:rsidTr="00EC6B8A">
        <w:trPr>
          <w:cantSplit/>
        </w:trPr>
        <w:tc>
          <w:tcPr>
            <w:tcW w:w="7824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Předpokládané investiční náklady: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jc w:val="right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"expInvAmount"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  <w:r w:rsidRPr="006F092A">
              <w:rPr>
                <w:rFonts w:cs="Times New Roman"/>
                <w:sz w:val="22"/>
                <w:szCs w:val="22"/>
              </w:rPr>
              <w:t>Kč</w:t>
            </w:r>
          </w:p>
        </w:tc>
      </w:tr>
      <w:tr w:rsidR="00420377" w:rsidRPr="006F092A" w:rsidTr="00EC6B8A">
        <w:trPr>
          <w:cantSplit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</w:t>
            </w:r>
            <w:r w:rsidRPr="006F092A">
              <w:rPr>
                <w:rFonts w:cs="Times New Roman"/>
                <w:b/>
                <w:bCs/>
                <w:sz w:val="22"/>
                <w:szCs w:val="22"/>
              </w:rPr>
              <w:t>ředpokládané neinvestiční náklady: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jc w:val="right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"expNonInvAmount"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  <w:r w:rsidRPr="006F092A">
              <w:rPr>
                <w:rFonts w:cs="Times New Roman"/>
                <w:sz w:val="22"/>
                <w:szCs w:val="22"/>
              </w:rPr>
              <w:t>Kč</w:t>
            </w:r>
          </w:p>
        </w:tc>
      </w:tr>
      <w:tr w:rsidR="00420377" w:rsidRPr="006F092A" w:rsidTr="00EC6B8A">
        <w:trPr>
          <w:cantSplit/>
        </w:trPr>
        <w:tc>
          <w:tcPr>
            <w:tcW w:w="782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b/>
                <w:bCs/>
                <w:sz w:val="22"/>
                <w:szCs w:val="22"/>
              </w:rPr>
              <w:t>Celkové předpokládané náklady:</w:t>
            </w:r>
          </w:p>
        </w:tc>
        <w:tc>
          <w:tcPr>
            <w:tcW w:w="18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77" w:rsidRPr="006F092A" w:rsidRDefault="00420377" w:rsidP="00EC6B8A">
            <w:pPr>
              <w:pStyle w:val="TableContents"/>
              <w:jc w:val="right"/>
              <w:rPr>
                <w:rFonts w:cs="Times New Roman"/>
                <w:sz w:val="22"/>
                <w:szCs w:val="22"/>
              </w:rPr>
            </w:pPr>
            <w:r w:rsidRPr="006F092A">
              <w:rPr>
                <w:rFonts w:cs="Times New Roman"/>
                <w:sz w:val="22"/>
                <w:szCs w:val="22"/>
              </w:rPr>
              <w:fldChar w:fldCharType="begin"/>
            </w:r>
            <w:r w:rsidRPr="006F092A">
              <w:rPr>
                <w:rFonts w:cs="Times New Roman"/>
                <w:sz w:val="22"/>
                <w:szCs w:val="22"/>
              </w:rPr>
              <w:instrText xml:space="preserve"> FILLIN "totalAmount" </w:instrText>
            </w:r>
            <w:r w:rsidRPr="006F092A">
              <w:rPr>
                <w:rFonts w:cs="Times New Roman"/>
                <w:sz w:val="22"/>
                <w:szCs w:val="22"/>
              </w:rPr>
              <w:fldChar w:fldCharType="end"/>
            </w:r>
            <w:r w:rsidRPr="006F092A">
              <w:rPr>
                <w:rFonts w:cs="Times New Roman"/>
                <w:sz w:val="22"/>
                <w:szCs w:val="22"/>
              </w:rPr>
              <w:t>Kč</w:t>
            </w:r>
          </w:p>
        </w:tc>
      </w:tr>
    </w:tbl>
    <w:p w:rsidR="00420377" w:rsidRPr="006F092A" w:rsidRDefault="00420377" w:rsidP="00420377">
      <w:pPr>
        <w:pStyle w:val="Standard"/>
        <w:rPr>
          <w:rFonts w:cs="Times New Roman"/>
          <w:b/>
          <w:bCs/>
          <w:sz w:val="22"/>
          <w:szCs w:val="22"/>
        </w:rPr>
      </w:pPr>
    </w:p>
    <w:p w:rsidR="00420377" w:rsidRDefault="00420377" w:rsidP="00420377">
      <w:pPr>
        <w:pStyle w:val="Standard"/>
        <w:rPr>
          <w:rFonts w:cs="Times New Roman"/>
          <w:b/>
          <w:bCs/>
        </w:rPr>
      </w:pPr>
    </w:p>
    <w:p w:rsidR="00420377" w:rsidRDefault="00420377" w:rsidP="00420377">
      <w:pPr>
        <w:pStyle w:val="Standard"/>
        <w:rPr>
          <w:rFonts w:cs="Times New Roman"/>
          <w:b/>
          <w:bCs/>
        </w:rPr>
      </w:pPr>
    </w:p>
    <w:p w:rsidR="00420377" w:rsidRPr="006F092A" w:rsidRDefault="00420377" w:rsidP="00420377">
      <w:pPr>
        <w:pStyle w:val="Standard"/>
        <w:rPr>
          <w:rFonts w:cs="Times New Roman"/>
          <w:b/>
          <w:bCs/>
        </w:rPr>
      </w:pPr>
    </w:p>
    <w:p w:rsidR="00420377" w:rsidRPr="006F092A" w:rsidRDefault="00420377" w:rsidP="00420377">
      <w:pPr>
        <w:pStyle w:val="Standard"/>
        <w:rPr>
          <w:rFonts w:cs="Times New Roman"/>
          <w:b/>
          <w:bCs/>
          <w:sz w:val="22"/>
          <w:szCs w:val="22"/>
        </w:rPr>
      </w:pPr>
    </w:p>
    <w:p w:rsidR="00420377" w:rsidRPr="003511B7" w:rsidRDefault="00420377" w:rsidP="00420377">
      <w:pPr>
        <w:pStyle w:val="Standard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3511B7">
        <w:rPr>
          <w:rFonts w:ascii="Arial" w:hAnsi="Arial" w:cs="Arial"/>
          <w:b/>
          <w:bCs/>
          <w:sz w:val="22"/>
          <w:szCs w:val="22"/>
        </w:rPr>
        <w:t>Povinné přílohy k žádosti o dotaci:</w:t>
      </w:r>
    </w:p>
    <w:p w:rsidR="00420377" w:rsidRPr="003511B7" w:rsidRDefault="00420377" w:rsidP="00420377">
      <w:pPr>
        <w:pStyle w:val="Normlnweb"/>
        <w:numPr>
          <w:ilvl w:val="0"/>
          <w:numId w:val="26"/>
        </w:numPr>
        <w:spacing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>Doklad osvědčující legální existenci žadatele, a to dle typu žadatele:</w:t>
      </w:r>
    </w:p>
    <w:p w:rsidR="00420377" w:rsidRPr="003511B7" w:rsidRDefault="00420377" w:rsidP="0042037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>kopie identifikace z RES (rejstřík ekonomických subjektů), který je pořízen prostřednictvím internetu ne starší než tři měsíce, je-li žadatelem obec nebo</w:t>
      </w:r>
    </w:p>
    <w:p w:rsidR="00420377" w:rsidRPr="003511B7" w:rsidRDefault="00420377" w:rsidP="0042037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>kopie živnostenského listu (nebo výpis z rejstříku živnostenského podnikání, který může být pořízen prostřednictvím internetu) nebo jiné osvědčení fyzické osoby nezapisované do veřejného rejstříku ne starší než tři měsíce nebo</w:t>
      </w:r>
    </w:p>
    <w:p w:rsidR="00420377" w:rsidRPr="003511B7" w:rsidRDefault="00420377" w:rsidP="0042037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>kopie dokladu o legální existenci žadatele, kterým je právnická osoba nezapisovaná do veřejného rejstříku ne starší než tři měsíce.</w:t>
      </w:r>
    </w:p>
    <w:p w:rsidR="00420377" w:rsidRPr="003511B7" w:rsidRDefault="00420377" w:rsidP="00420377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>Kopie dokladu o ustanovení statutárního orgánu, pokud skutečnost, kdo je statutárním orgánem, nevyplývá z výše uvedených dokladů, je-li žadatelem právnická osoba.</w:t>
      </w:r>
    </w:p>
    <w:p w:rsidR="00420377" w:rsidRPr="003511B7" w:rsidRDefault="00420377" w:rsidP="00420377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>Věcný popis projektu, položkový rozpočet a časový harmonogram realizace projektu (na předepsaném formuláři).</w:t>
      </w:r>
    </w:p>
    <w:p w:rsidR="00420377" w:rsidRDefault="00420377" w:rsidP="00420377">
      <w:pPr>
        <w:pStyle w:val="Normlnweb"/>
        <w:numPr>
          <w:ilvl w:val="0"/>
          <w:numId w:val="26"/>
        </w:numPr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>Kopie usnesení zastupitelstva obce/rady obce o podání žádosti o dotaci na Environmentální vzdělávání, výchovu a osvětu a závazku spolufinancování akce z rozpočtu obce.</w:t>
      </w:r>
    </w:p>
    <w:p w:rsidR="00420377" w:rsidRPr="00AF320F" w:rsidRDefault="00420377" w:rsidP="00420377">
      <w:pPr>
        <w:pStyle w:val="Normlnweb"/>
        <w:numPr>
          <w:ilvl w:val="0"/>
          <w:numId w:val="26"/>
        </w:numPr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AF320F">
        <w:rPr>
          <w:rFonts w:ascii="Arial" w:hAnsi="Arial" w:cs="Arial"/>
          <w:sz w:val="22"/>
          <w:szCs w:val="22"/>
        </w:rPr>
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 vyplacení podílu na zisku, společenská smlouva, zakladatelská listina nebo stanovy.</w:t>
      </w:r>
    </w:p>
    <w:p w:rsidR="00420377" w:rsidRPr="003511B7" w:rsidRDefault="00420377" w:rsidP="00420377">
      <w:pPr>
        <w:pStyle w:val="Normlnweb"/>
        <w:numPr>
          <w:ilvl w:val="0"/>
          <w:numId w:val="26"/>
        </w:numPr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3511B7">
        <w:rPr>
          <w:rFonts w:ascii="Arial" w:hAnsi="Arial" w:cs="Arial"/>
          <w:bCs/>
          <w:sz w:val="22"/>
          <w:szCs w:val="22"/>
        </w:rPr>
        <w:t xml:space="preserve">Kopie smlouvy o zřízení běžného účtu u peněžního ústavu, popř. potvrzení o vedení běžného účtu u peněžního ústavu. </w:t>
      </w:r>
    </w:p>
    <w:p w:rsidR="00420377" w:rsidRPr="003511B7" w:rsidRDefault="00420377" w:rsidP="00420377">
      <w:pPr>
        <w:pStyle w:val="Normlnweb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>Písemný souhlas zřizovatele s podáním žádosti, je-li zřizovatelem příspěvková organizace.</w:t>
      </w:r>
    </w:p>
    <w:p w:rsidR="00420377" w:rsidRPr="003511B7" w:rsidRDefault="00420377" w:rsidP="00420377">
      <w:pPr>
        <w:pStyle w:val="Normlnweb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>Fotodokumentace stávajícího stavu realizované akce/projektu před zahájením prací (v případě výstavby nového objektu fotografie parcely) – alespoň 2 fotografie v tištěné podobě, nikoli na CD (vyjma tematického zadání A) – oblast podpory 1) a 2)</w:t>
      </w:r>
    </w:p>
    <w:p w:rsidR="00420377" w:rsidRPr="003511B7" w:rsidRDefault="00420377" w:rsidP="00420377">
      <w:pPr>
        <w:pStyle w:val="Normlnweb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>Výčet pozemků, na kterých bude akce/projekt realizován, včetně vyjádření vlastníka pozemku, je-li odlišný od žadatele. Souhlasy všech vlastníků pozemků, na kterých má být akce/projekt realizován, s realizací akce/projektu.</w:t>
      </w:r>
    </w:p>
    <w:p w:rsidR="00420377" w:rsidRPr="003511B7" w:rsidRDefault="00420377" w:rsidP="00420377">
      <w:pPr>
        <w:pStyle w:val="Normlnweb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 xml:space="preserve">Výpis z katastru nemovitostí (může být pořízen prostřednictvím internetu), ne starší než třicet kalendářních dnů, týkající se pozemků nebo staveb, na kterých má být akce/projekt realizován. </w:t>
      </w:r>
    </w:p>
    <w:p w:rsidR="00420377" w:rsidRPr="003511B7" w:rsidRDefault="00420377" w:rsidP="00420377">
      <w:pPr>
        <w:pStyle w:val="Normlnweb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>Doložení výše spolufinancování (např. v případě finanční účasti třetí osobou smlouvou nebo smlouvou o smlouvě budoucí apod.).</w:t>
      </w:r>
    </w:p>
    <w:p w:rsidR="00420377" w:rsidRPr="003511B7" w:rsidRDefault="00420377" w:rsidP="00420377">
      <w:pPr>
        <w:pStyle w:val="Normlnweb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>Plná moc v originále s úředně ověřenými podpisy zmocněnce a zmocnitele, nebo ověřená kopie uvedené plné moci v případě zastoupení žadatele zmocněncem na základě plné moci.</w:t>
      </w:r>
    </w:p>
    <w:p w:rsidR="00420377" w:rsidRPr="003511B7" w:rsidRDefault="00420377" w:rsidP="00420377">
      <w:pPr>
        <w:pStyle w:val="Normlnweb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3511B7">
        <w:rPr>
          <w:rFonts w:ascii="Arial" w:hAnsi="Arial" w:cs="Arial"/>
          <w:sz w:val="22"/>
          <w:szCs w:val="22"/>
          <w:lang w:eastAsia="en-US"/>
        </w:rPr>
        <w:t>Životopis, osvědčení o vzdělání a reference k provádění EVVO, v případě tematického zadání A) – oblast podpory 1) a 2).</w:t>
      </w:r>
    </w:p>
    <w:p w:rsidR="00420377" w:rsidRPr="003511B7" w:rsidRDefault="00420377" w:rsidP="0042037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20377" w:rsidRPr="003511B7" w:rsidRDefault="00420377" w:rsidP="0042037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20377" w:rsidRPr="003511B7" w:rsidRDefault="00420377" w:rsidP="0042037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20377" w:rsidRPr="003511B7" w:rsidRDefault="00420377" w:rsidP="00420377">
      <w:pPr>
        <w:pStyle w:val="Standard"/>
        <w:rPr>
          <w:rFonts w:ascii="Arial" w:eastAsia="Arial" w:hAnsi="Arial" w:cs="Arial"/>
          <w:b/>
          <w:bCs/>
          <w:sz w:val="22"/>
          <w:szCs w:val="22"/>
          <w:lang w:bidi="cs-CZ"/>
        </w:rPr>
      </w:pPr>
    </w:p>
    <w:p w:rsidR="00420377" w:rsidRPr="003511B7" w:rsidRDefault="00420377" w:rsidP="00420377">
      <w:pPr>
        <w:pStyle w:val="Standard"/>
        <w:rPr>
          <w:rFonts w:ascii="Arial" w:eastAsia="Arial" w:hAnsi="Arial" w:cs="Arial"/>
          <w:b/>
          <w:bCs/>
          <w:sz w:val="22"/>
          <w:szCs w:val="22"/>
          <w:lang w:bidi="cs-CZ"/>
        </w:rPr>
      </w:pPr>
    </w:p>
    <w:p w:rsidR="00420377" w:rsidRPr="003511B7" w:rsidRDefault="00420377" w:rsidP="00420377">
      <w:pPr>
        <w:pStyle w:val="Standard"/>
        <w:rPr>
          <w:rFonts w:ascii="Arial" w:eastAsia="Arial" w:hAnsi="Arial" w:cs="Arial"/>
          <w:b/>
          <w:bCs/>
          <w:sz w:val="22"/>
          <w:szCs w:val="22"/>
          <w:lang w:bidi="cs-CZ"/>
        </w:rPr>
      </w:pPr>
      <w:r w:rsidRPr="003511B7">
        <w:rPr>
          <w:rFonts w:ascii="Arial" w:eastAsia="Arial" w:hAnsi="Arial" w:cs="Arial"/>
          <w:b/>
          <w:bCs/>
          <w:sz w:val="22"/>
          <w:szCs w:val="22"/>
          <w:lang w:bidi="cs-CZ"/>
        </w:rPr>
        <w:t>Povinná prohlášení žadatele:</w:t>
      </w:r>
    </w:p>
    <w:p w:rsidR="00420377" w:rsidRPr="003511B7" w:rsidRDefault="00420377" w:rsidP="00420377">
      <w:pPr>
        <w:pStyle w:val="Standard"/>
        <w:autoSpaceDE w:val="0"/>
        <w:jc w:val="both"/>
        <w:textAlignment w:val="auto"/>
        <w:rPr>
          <w:rFonts w:ascii="Arial" w:eastAsia="Arial" w:hAnsi="Arial" w:cs="Arial"/>
          <w:b/>
          <w:bCs/>
          <w:sz w:val="22"/>
          <w:szCs w:val="22"/>
          <w:lang w:bidi="cs-CZ"/>
        </w:rPr>
      </w:pPr>
    </w:p>
    <w:p w:rsidR="00420377" w:rsidRPr="003511B7" w:rsidRDefault="00420377" w:rsidP="00420377">
      <w:pPr>
        <w:pStyle w:val="Standard"/>
        <w:autoSpaceDE w:val="0"/>
        <w:jc w:val="both"/>
        <w:textAlignment w:val="auto"/>
        <w:rPr>
          <w:rFonts w:ascii="Arial" w:hAnsi="Arial" w:cs="Arial"/>
        </w:rPr>
      </w:pPr>
      <w:r w:rsidRPr="003511B7">
        <w:rPr>
          <w:rFonts w:ascii="Arial" w:eastAsia="Arial" w:hAnsi="Arial" w:cs="Arial"/>
          <w:b/>
          <w:bCs/>
          <w:sz w:val="22"/>
          <w:szCs w:val="22"/>
          <w:lang w:bidi="cs-CZ"/>
        </w:rPr>
        <w:t xml:space="preserve">Beru na vědomí, </w:t>
      </w:r>
      <w:r w:rsidRPr="003511B7">
        <w:rPr>
          <w:rFonts w:ascii="Arial" w:eastAsia="Arial" w:hAnsi="Arial" w:cs="Arial"/>
          <w:bCs/>
          <w:sz w:val="22"/>
          <w:szCs w:val="22"/>
          <w:lang w:bidi="cs-CZ"/>
        </w:rPr>
        <w:t>že správce (Středočeský kraj, Krajský úřad Středočeského kraje) zpracovává poskytnuté osobní údaje za účelem uzavření veřejnoprávní smlouvy na základě právního titulu plnění smlouvy v souladu s čl. 6. odst. 1. písm. b) Nařízení (EU) 2016/679 (GDPR). Osobní údaje všech žadatelů budou archivovány po dobu 10 let.</w:t>
      </w:r>
    </w:p>
    <w:p w:rsidR="00420377" w:rsidRPr="003511B7" w:rsidRDefault="00420377" w:rsidP="00420377">
      <w:pPr>
        <w:pStyle w:val="Standard"/>
        <w:autoSpaceDE w:val="0"/>
        <w:jc w:val="both"/>
        <w:textAlignment w:val="auto"/>
        <w:rPr>
          <w:rFonts w:ascii="Arial" w:eastAsia="Arial" w:hAnsi="Arial" w:cs="Arial"/>
          <w:b/>
          <w:bCs/>
          <w:sz w:val="22"/>
          <w:szCs w:val="22"/>
          <w:lang w:bidi="cs-CZ"/>
        </w:rPr>
      </w:pPr>
    </w:p>
    <w:p w:rsidR="00420377" w:rsidRPr="003511B7" w:rsidRDefault="00420377" w:rsidP="00420377">
      <w:pPr>
        <w:pStyle w:val="Standard"/>
        <w:autoSpaceDE w:val="0"/>
        <w:jc w:val="both"/>
        <w:textAlignment w:val="auto"/>
        <w:rPr>
          <w:rFonts w:ascii="Arial" w:hAnsi="Arial" w:cs="Arial"/>
        </w:rPr>
      </w:pPr>
      <w:r w:rsidRPr="003511B7">
        <w:rPr>
          <w:rFonts w:ascii="Arial" w:eastAsia="Arial" w:hAnsi="Arial" w:cs="Arial"/>
          <w:b/>
          <w:bCs/>
          <w:sz w:val="22"/>
          <w:szCs w:val="22"/>
          <w:lang w:bidi="cs-CZ"/>
        </w:rPr>
        <w:t>Prohlašuji</w:t>
      </w:r>
      <w:r w:rsidRPr="003511B7">
        <w:rPr>
          <w:rFonts w:ascii="Arial" w:eastAsia="Arial" w:hAnsi="Arial" w:cs="Arial"/>
          <w:sz w:val="22"/>
          <w:szCs w:val="22"/>
          <w:lang w:bidi="cs-CZ"/>
        </w:rPr>
        <w:t>, že tato žádost odpovídá Programu 202</w:t>
      </w:r>
      <w:r>
        <w:rPr>
          <w:rFonts w:ascii="Arial" w:eastAsia="Arial" w:hAnsi="Arial" w:cs="Arial"/>
          <w:sz w:val="22"/>
          <w:szCs w:val="22"/>
          <w:lang w:bidi="cs-CZ"/>
        </w:rPr>
        <w:t>2</w:t>
      </w:r>
      <w:r w:rsidRPr="003511B7">
        <w:rPr>
          <w:rFonts w:ascii="Arial" w:eastAsia="Arial" w:hAnsi="Arial" w:cs="Arial"/>
          <w:sz w:val="22"/>
          <w:szCs w:val="22"/>
          <w:lang w:bidi="cs-CZ"/>
        </w:rPr>
        <w:t xml:space="preserve"> pro poskytování dotací z rozpočtu Středočeského kraje ze Středočeského na Environmetální vzdělávání, výchovu a osvětu.</w:t>
      </w:r>
    </w:p>
    <w:p w:rsidR="00420377" w:rsidRPr="003511B7" w:rsidRDefault="00420377" w:rsidP="00420377">
      <w:pPr>
        <w:pStyle w:val="Standard"/>
        <w:autoSpaceDE w:val="0"/>
        <w:jc w:val="both"/>
        <w:textAlignment w:val="auto"/>
        <w:rPr>
          <w:rFonts w:ascii="Arial" w:hAnsi="Arial" w:cs="Arial"/>
        </w:rPr>
      </w:pPr>
    </w:p>
    <w:p w:rsidR="00420377" w:rsidRPr="003511B7" w:rsidRDefault="00420377" w:rsidP="00420377">
      <w:pPr>
        <w:pStyle w:val="Standard"/>
        <w:autoSpaceDE w:val="0"/>
        <w:jc w:val="both"/>
        <w:textAlignment w:val="auto"/>
        <w:rPr>
          <w:rFonts w:ascii="Arial" w:hAnsi="Arial" w:cs="Arial"/>
        </w:rPr>
      </w:pPr>
      <w:r w:rsidRPr="003511B7">
        <w:rPr>
          <w:rFonts w:ascii="Arial" w:eastAsia="Arial" w:hAnsi="Arial" w:cs="Arial"/>
          <w:b/>
          <w:bCs/>
          <w:sz w:val="22"/>
          <w:szCs w:val="22"/>
          <w:lang w:bidi="cs-CZ"/>
        </w:rPr>
        <w:t>Prohlašuji</w:t>
      </w:r>
      <w:r w:rsidRPr="003511B7">
        <w:rPr>
          <w:rFonts w:ascii="Arial" w:eastAsia="Arial" w:hAnsi="Arial" w:cs="Arial"/>
          <w:sz w:val="22"/>
          <w:szCs w:val="22"/>
          <w:lang w:bidi="cs-CZ"/>
        </w:rPr>
        <w:t>, že všechny údaje uvedené v této žádosti jsou úplné a pravdivé a nezatajuji žádné okolnosti důležité pro posouzení žádosti. Souhlasím, aby údaje z této žádosti byly zveřejněny na webových stránkách Středočeského kraje.</w:t>
      </w:r>
    </w:p>
    <w:p w:rsidR="00420377" w:rsidRPr="003511B7" w:rsidRDefault="00420377" w:rsidP="00420377">
      <w:pPr>
        <w:pStyle w:val="Standard"/>
        <w:autoSpaceDE w:val="0"/>
        <w:jc w:val="both"/>
        <w:textAlignment w:val="auto"/>
        <w:rPr>
          <w:rFonts w:ascii="Arial" w:eastAsia="Arial" w:hAnsi="Arial" w:cs="Arial"/>
          <w:sz w:val="22"/>
          <w:szCs w:val="22"/>
          <w:shd w:val="clear" w:color="auto" w:fill="FFFF00"/>
          <w:lang w:bidi="cs-CZ"/>
        </w:rPr>
      </w:pPr>
    </w:p>
    <w:p w:rsidR="00420377" w:rsidRPr="003511B7" w:rsidRDefault="00420377" w:rsidP="00420377">
      <w:pPr>
        <w:pStyle w:val="Textbody"/>
        <w:autoSpaceDE w:val="0"/>
        <w:jc w:val="both"/>
        <w:textAlignment w:val="auto"/>
        <w:rPr>
          <w:rFonts w:ascii="Arial" w:hAnsi="Arial" w:cs="Arial"/>
        </w:rPr>
      </w:pPr>
      <w:r w:rsidRPr="003511B7">
        <w:rPr>
          <w:rFonts w:ascii="Arial" w:eastAsia="Arial" w:hAnsi="Arial" w:cs="Arial"/>
          <w:b/>
          <w:sz w:val="22"/>
          <w:szCs w:val="22"/>
          <w:lang w:bidi="cs-CZ"/>
        </w:rPr>
        <w:t>Prohlašuji</w:t>
      </w:r>
      <w:r w:rsidRPr="003511B7">
        <w:rPr>
          <w:rFonts w:ascii="Arial" w:eastAsia="Arial" w:hAnsi="Arial" w:cs="Arial"/>
          <w:sz w:val="22"/>
          <w:szCs w:val="22"/>
          <w:lang w:bidi="cs-CZ"/>
        </w:rPr>
        <w:t xml:space="preserve">, že žadatel nemá ke dni podání žádosti závazky po lhůtě jejich splatnosti ve vztahu k rozpočtu Středočeského kraje a závazky po lhůtě splatnosti vůči příspěvkovým organizacím Středočeského kraje a vůči dalším právnickým osobám, jejichž je Středočeský kraj zřizovatelem nebo zakladatelem, a že žadatel není v žádném soudním sporu se Středočeským krajem nebo příspěvkovou organizací Středočeského kraje nebo s jinou právnickou osobou, jejíž je Středočeský kraj zřizovatelem nebo zakladatelem. </w:t>
      </w:r>
      <w:r w:rsidRPr="003511B7">
        <w:rPr>
          <w:rFonts w:ascii="Arial" w:eastAsia="Arial" w:hAnsi="Arial" w:cs="Arial"/>
          <w:sz w:val="22"/>
          <w:szCs w:val="22"/>
          <w:shd w:val="clear" w:color="auto" w:fill="FFFF00"/>
          <w:lang w:bidi="cs-CZ"/>
        </w:rPr>
        <w:t xml:space="preserve"> </w:t>
      </w:r>
    </w:p>
    <w:p w:rsidR="00420377" w:rsidRPr="003511B7" w:rsidRDefault="00420377" w:rsidP="00420377">
      <w:pPr>
        <w:pStyle w:val="Standard"/>
        <w:autoSpaceDE w:val="0"/>
        <w:textAlignment w:val="auto"/>
        <w:rPr>
          <w:rFonts w:ascii="Arial" w:hAnsi="Arial" w:cs="Arial"/>
        </w:rPr>
      </w:pPr>
      <w:r w:rsidRPr="003511B7">
        <w:rPr>
          <w:rFonts w:ascii="Arial" w:eastAsia="Arial" w:hAnsi="Arial" w:cs="Arial"/>
          <w:b/>
          <w:bCs/>
          <w:sz w:val="22"/>
          <w:szCs w:val="22"/>
          <w:lang w:bidi="cs-CZ"/>
        </w:rPr>
        <w:t>Prohlašuji</w:t>
      </w:r>
      <w:r w:rsidRPr="003511B7">
        <w:rPr>
          <w:rFonts w:ascii="Arial" w:eastAsia="Arial" w:hAnsi="Arial" w:cs="Arial"/>
          <w:sz w:val="22"/>
          <w:szCs w:val="22"/>
          <w:lang w:bidi="cs-CZ"/>
        </w:rPr>
        <w:t>, že žadatel má zabezpečeny vlastní zdroje financování projektu.</w:t>
      </w:r>
    </w:p>
    <w:p w:rsidR="00420377" w:rsidRPr="003511B7" w:rsidRDefault="00420377" w:rsidP="00420377">
      <w:pPr>
        <w:pStyle w:val="Standard"/>
        <w:autoSpaceDE w:val="0"/>
        <w:textAlignment w:val="auto"/>
        <w:rPr>
          <w:rFonts w:ascii="Arial" w:eastAsia="Arial" w:hAnsi="Arial" w:cs="Arial"/>
          <w:b/>
          <w:bCs/>
          <w:sz w:val="22"/>
          <w:szCs w:val="22"/>
          <w:shd w:val="clear" w:color="auto" w:fill="FFFF00"/>
          <w:lang w:bidi="cs-CZ"/>
        </w:rPr>
      </w:pPr>
    </w:p>
    <w:p w:rsidR="00420377" w:rsidRPr="003511B7" w:rsidRDefault="00420377" w:rsidP="00420377">
      <w:pPr>
        <w:pStyle w:val="Standard"/>
        <w:autoSpaceDE w:val="0"/>
        <w:spacing w:after="120"/>
        <w:jc w:val="both"/>
        <w:textAlignment w:val="auto"/>
        <w:rPr>
          <w:rFonts w:ascii="Arial" w:hAnsi="Arial" w:cs="Arial"/>
        </w:rPr>
      </w:pPr>
      <w:r w:rsidRPr="003511B7">
        <w:rPr>
          <w:rFonts w:ascii="Arial" w:eastAsia="Arial" w:hAnsi="Arial" w:cs="Arial"/>
          <w:b/>
          <w:bCs/>
          <w:sz w:val="22"/>
          <w:szCs w:val="22"/>
          <w:lang w:bidi="cs-CZ"/>
        </w:rPr>
        <w:t>Žadatel se zavazuje</w:t>
      </w:r>
      <w:r w:rsidRPr="003511B7">
        <w:rPr>
          <w:rFonts w:ascii="Arial" w:eastAsia="Arial" w:hAnsi="Arial" w:cs="Arial"/>
          <w:sz w:val="22"/>
          <w:szCs w:val="22"/>
          <w:lang w:bidi="cs-CZ"/>
        </w:rPr>
        <w:t>, že bude v případě poskytnutí dotace postupovat v souladu s Programem 202</w:t>
      </w:r>
      <w:r>
        <w:rPr>
          <w:rFonts w:ascii="Arial" w:eastAsia="Arial" w:hAnsi="Arial" w:cs="Arial"/>
          <w:sz w:val="22"/>
          <w:szCs w:val="22"/>
          <w:lang w:bidi="cs-CZ"/>
        </w:rPr>
        <w:t>2</w:t>
      </w:r>
      <w:r w:rsidRPr="003511B7">
        <w:rPr>
          <w:rFonts w:ascii="Arial" w:eastAsia="Arial" w:hAnsi="Arial" w:cs="Arial"/>
          <w:sz w:val="22"/>
          <w:szCs w:val="22"/>
          <w:lang w:bidi="cs-CZ"/>
        </w:rPr>
        <w:t xml:space="preserve"> pro poskytování dotací z rozpočtu Středočeského kraje a v souladu s uzavřenou veřejnoprávní smlouvou o poskytnutí dotace a v souladu </w:t>
      </w:r>
      <w:r w:rsidRPr="003511B7">
        <w:rPr>
          <w:rFonts w:ascii="Arial" w:eastAsia="Arial" w:hAnsi="Arial" w:cs="Arial"/>
          <w:sz w:val="22"/>
          <w:szCs w:val="22"/>
          <w:lang w:bidi="cs-CZ"/>
        </w:rPr>
        <w:br/>
        <w:t>s platnými obecně závaznými právními předpisy.</w:t>
      </w:r>
    </w:p>
    <w:p w:rsidR="00420377" w:rsidRPr="003511B7" w:rsidRDefault="00420377" w:rsidP="00420377">
      <w:pPr>
        <w:pStyle w:val="Standard"/>
        <w:autoSpaceDE w:val="0"/>
        <w:textAlignment w:val="auto"/>
        <w:rPr>
          <w:rFonts w:ascii="Arial" w:eastAsia="Arial" w:hAnsi="Arial" w:cs="Arial"/>
          <w:b/>
          <w:bCs/>
          <w:sz w:val="22"/>
          <w:szCs w:val="22"/>
          <w:lang w:bidi="cs-CZ"/>
        </w:rPr>
      </w:pPr>
    </w:p>
    <w:p w:rsidR="00420377" w:rsidRPr="003511B7" w:rsidRDefault="00420377" w:rsidP="00420377">
      <w:pPr>
        <w:pStyle w:val="Standard"/>
        <w:autoSpaceDE w:val="0"/>
        <w:textAlignment w:val="auto"/>
        <w:rPr>
          <w:rFonts w:ascii="Arial" w:eastAsia="Arial" w:hAnsi="Arial" w:cs="Arial"/>
          <w:b/>
          <w:bCs/>
          <w:sz w:val="22"/>
          <w:szCs w:val="22"/>
          <w:lang w:bidi="cs-CZ"/>
        </w:rPr>
      </w:pPr>
    </w:p>
    <w:p w:rsidR="00420377" w:rsidRDefault="00420377" w:rsidP="00420377">
      <w:pPr>
        <w:pStyle w:val="Standard"/>
        <w:autoSpaceDE w:val="0"/>
        <w:textAlignment w:val="auto"/>
        <w:rPr>
          <w:rFonts w:ascii="Arial" w:eastAsia="Arial" w:hAnsi="Arial" w:cs="Arial"/>
          <w:sz w:val="22"/>
          <w:szCs w:val="22"/>
          <w:lang w:bidi="cs-CZ"/>
        </w:rPr>
      </w:pPr>
      <w:r w:rsidRPr="003511B7">
        <w:rPr>
          <w:rFonts w:ascii="Arial" w:eastAsia="Arial" w:hAnsi="Arial" w:cs="Arial"/>
          <w:sz w:val="22"/>
          <w:szCs w:val="22"/>
          <w:lang w:bidi="cs-CZ"/>
        </w:rPr>
        <w:t>Datum: ………………</w:t>
      </w:r>
      <w:proofErr w:type="gramStart"/>
      <w:r w:rsidRPr="003511B7">
        <w:rPr>
          <w:rFonts w:ascii="Arial" w:eastAsia="Arial" w:hAnsi="Arial" w:cs="Arial"/>
          <w:sz w:val="22"/>
          <w:szCs w:val="22"/>
          <w:lang w:bidi="cs-CZ"/>
        </w:rPr>
        <w:t>…....</w:t>
      </w:r>
      <w:proofErr w:type="gramEnd"/>
      <w:r w:rsidRPr="003511B7">
        <w:rPr>
          <w:rFonts w:ascii="Arial" w:eastAsia="Arial" w:hAnsi="Arial" w:cs="Arial"/>
          <w:sz w:val="22"/>
          <w:szCs w:val="22"/>
          <w:lang w:bidi="cs-CZ"/>
        </w:rPr>
        <w:tab/>
      </w:r>
    </w:p>
    <w:p w:rsidR="00420377" w:rsidRDefault="00420377" w:rsidP="00420377">
      <w:pPr>
        <w:pStyle w:val="Standard"/>
        <w:autoSpaceDE w:val="0"/>
        <w:textAlignment w:val="auto"/>
        <w:rPr>
          <w:rFonts w:ascii="Arial" w:eastAsia="Arial" w:hAnsi="Arial" w:cs="Arial"/>
          <w:sz w:val="22"/>
          <w:szCs w:val="22"/>
          <w:lang w:bidi="cs-CZ"/>
        </w:rPr>
      </w:pPr>
    </w:p>
    <w:p w:rsidR="00420377" w:rsidRDefault="00420377" w:rsidP="00420377">
      <w:pPr>
        <w:pStyle w:val="Standard"/>
        <w:autoSpaceDE w:val="0"/>
        <w:textAlignment w:val="auto"/>
        <w:rPr>
          <w:rFonts w:ascii="Arial" w:eastAsia="Arial" w:hAnsi="Arial" w:cs="Arial"/>
          <w:sz w:val="22"/>
          <w:szCs w:val="22"/>
          <w:lang w:bidi="cs-CZ"/>
        </w:rPr>
      </w:pPr>
    </w:p>
    <w:p w:rsidR="00420377" w:rsidRPr="003511B7" w:rsidRDefault="00420377" w:rsidP="00420377">
      <w:pPr>
        <w:pStyle w:val="Standard"/>
        <w:autoSpaceDE w:val="0"/>
        <w:textAlignment w:val="auto"/>
        <w:rPr>
          <w:rFonts w:ascii="Arial" w:eastAsia="Arial" w:hAnsi="Arial" w:cs="Arial"/>
          <w:sz w:val="22"/>
          <w:szCs w:val="22"/>
          <w:lang w:bidi="cs-CZ"/>
        </w:rPr>
      </w:pPr>
      <w:r w:rsidRPr="004872E8">
        <w:rPr>
          <w:rFonts w:ascii="Arial" w:hAnsi="Arial" w:cs="Arial"/>
          <w:sz w:val="22"/>
          <w:szCs w:val="22"/>
        </w:rPr>
        <w:t xml:space="preserve">Elektronický </w:t>
      </w:r>
      <w:proofErr w:type="gramStart"/>
      <w:r w:rsidRPr="004872E8">
        <w:rPr>
          <w:rFonts w:ascii="Arial" w:hAnsi="Arial" w:cs="Arial"/>
          <w:sz w:val="22"/>
          <w:szCs w:val="22"/>
        </w:rPr>
        <w:t>podpis:</w:t>
      </w:r>
      <w:r>
        <w:rPr>
          <w:sz w:val="22"/>
          <w:szCs w:val="22"/>
        </w:rPr>
        <w:t xml:space="preserve"> .................................</w:t>
      </w:r>
      <w:proofErr w:type="gramEnd"/>
    </w:p>
    <w:p w:rsidR="00420377" w:rsidRDefault="00420377" w:rsidP="00420377">
      <w:pPr>
        <w:pStyle w:val="Textbody"/>
        <w:rPr>
          <w:rFonts w:eastAsia="Arial" w:cs="Times New Roman"/>
          <w:i/>
          <w:iCs/>
          <w:sz w:val="22"/>
          <w:szCs w:val="22"/>
          <w:lang w:bidi="cs-CZ"/>
        </w:rPr>
      </w:pPr>
      <w:r w:rsidRPr="00C651AC">
        <w:rPr>
          <w:rFonts w:eastAsia="Arial" w:cs="Times New Roman"/>
          <w:i/>
          <w:iCs/>
          <w:sz w:val="22"/>
          <w:szCs w:val="22"/>
          <w:lang w:bidi="cs-CZ"/>
        </w:rPr>
        <w:t>(v případě vložení žádosti s elektronickým podpisem do aplikace)</w:t>
      </w:r>
    </w:p>
    <w:p w:rsidR="00420377" w:rsidRPr="00C651AC" w:rsidRDefault="00420377" w:rsidP="00420377">
      <w:pPr>
        <w:pStyle w:val="Textbody"/>
        <w:rPr>
          <w:rFonts w:eastAsia="Arial" w:cs="Times New Roman"/>
          <w:i/>
          <w:iCs/>
          <w:sz w:val="22"/>
          <w:szCs w:val="22"/>
          <w:lang w:bidi="cs-CZ"/>
        </w:rPr>
      </w:pPr>
    </w:p>
    <w:p w:rsidR="00420377" w:rsidRPr="003511B7" w:rsidRDefault="00420377" w:rsidP="00420377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</w:t>
      </w:r>
    </w:p>
    <w:p w:rsidR="00420377" w:rsidRPr="003511B7" w:rsidRDefault="00420377" w:rsidP="00420377">
      <w:pPr>
        <w:pStyle w:val="Textbody"/>
        <w:rPr>
          <w:rFonts w:ascii="Arial" w:hAnsi="Arial" w:cs="Arial"/>
          <w:sz w:val="22"/>
          <w:szCs w:val="22"/>
        </w:rPr>
      </w:pPr>
    </w:p>
    <w:p w:rsidR="00420377" w:rsidRPr="003511B7" w:rsidRDefault="00420377" w:rsidP="00420377">
      <w:pPr>
        <w:pStyle w:val="Textbody"/>
        <w:autoSpaceDE w:val="0"/>
        <w:jc w:val="both"/>
        <w:textAlignment w:val="auto"/>
        <w:rPr>
          <w:rFonts w:ascii="Arial" w:eastAsia="Arial" w:hAnsi="Arial" w:cs="Arial"/>
          <w:sz w:val="22"/>
          <w:szCs w:val="22"/>
          <w:lang w:bidi="cs-CZ"/>
        </w:rPr>
      </w:pPr>
      <w:r w:rsidRPr="003511B7">
        <w:rPr>
          <w:rFonts w:ascii="Arial" w:eastAsia="Arial" w:hAnsi="Arial" w:cs="Arial"/>
          <w:sz w:val="22"/>
          <w:szCs w:val="22"/>
          <w:lang w:bidi="cs-CZ"/>
        </w:rPr>
        <w:t xml:space="preserve">Úředně ověřený podpis a případně </w:t>
      </w:r>
      <w:proofErr w:type="gramStart"/>
      <w:r w:rsidRPr="003511B7">
        <w:rPr>
          <w:rFonts w:ascii="Arial" w:eastAsia="Arial" w:hAnsi="Arial" w:cs="Arial"/>
          <w:sz w:val="22"/>
          <w:szCs w:val="22"/>
          <w:lang w:bidi="cs-CZ"/>
        </w:rPr>
        <w:t>razítko: ...........................................................................…</w:t>
      </w:r>
      <w:proofErr w:type="gramEnd"/>
    </w:p>
    <w:p w:rsidR="00420377" w:rsidRDefault="00420377" w:rsidP="00420377">
      <w:pPr>
        <w:pStyle w:val="Textbody"/>
        <w:autoSpaceDE w:val="0"/>
        <w:textAlignment w:val="auto"/>
        <w:rPr>
          <w:rFonts w:eastAsia="Arial" w:cs="Times New Roman"/>
          <w:i/>
          <w:iCs/>
          <w:sz w:val="22"/>
          <w:szCs w:val="22"/>
          <w:lang w:bidi="cs-CZ"/>
        </w:rPr>
      </w:pPr>
      <w:r w:rsidRPr="00C651AC">
        <w:rPr>
          <w:rFonts w:eastAsia="Arial" w:cs="Times New Roman"/>
          <w:i/>
          <w:iCs/>
          <w:sz w:val="22"/>
          <w:szCs w:val="22"/>
          <w:lang w:bidi="cs-CZ"/>
        </w:rPr>
        <w:t>(v případě předložení žádosti v listinné papírové podobě)</w:t>
      </w:r>
    </w:p>
    <w:p w:rsidR="00420377" w:rsidRDefault="00420377" w:rsidP="00420377">
      <w:pPr>
        <w:pStyle w:val="Textbody"/>
        <w:autoSpaceDE w:val="0"/>
        <w:textAlignment w:val="auto"/>
        <w:rPr>
          <w:rFonts w:eastAsia="Arial" w:cs="Times New Roman"/>
          <w:i/>
          <w:iCs/>
          <w:sz w:val="22"/>
          <w:szCs w:val="22"/>
          <w:lang w:bidi="cs-CZ"/>
        </w:rPr>
      </w:pPr>
    </w:p>
    <w:p w:rsidR="00420377" w:rsidRPr="003511B7" w:rsidRDefault="00420377" w:rsidP="00420377">
      <w:pPr>
        <w:pStyle w:val="Standard"/>
        <w:rPr>
          <w:rFonts w:ascii="Arial" w:eastAsia="Arial" w:hAnsi="Arial" w:cs="Arial"/>
          <w:b/>
          <w:bCs/>
          <w:sz w:val="22"/>
          <w:szCs w:val="22"/>
          <w:lang w:bidi="cs-CZ"/>
        </w:rPr>
      </w:pPr>
    </w:p>
    <w:sectPr w:rsidR="00420377" w:rsidRPr="003511B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32" w:rsidRDefault="00D94832" w:rsidP="00B0317B">
      <w:pPr>
        <w:spacing w:after="0" w:line="240" w:lineRule="auto"/>
      </w:pPr>
      <w:r>
        <w:separator/>
      </w:r>
    </w:p>
  </w:endnote>
  <w:endnote w:type="continuationSeparator" w:id="0">
    <w:p w:rsidR="00D94832" w:rsidRDefault="00D94832" w:rsidP="00B0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45973"/>
      <w:docPartObj>
        <w:docPartGallery w:val="Page Numbers (Bottom of Page)"/>
        <w:docPartUnique/>
      </w:docPartObj>
    </w:sdtPr>
    <w:sdtEndPr/>
    <w:sdtContent>
      <w:p w:rsidR="00B0317B" w:rsidRDefault="00B031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199">
          <w:rPr>
            <w:noProof/>
          </w:rPr>
          <w:t>18</w:t>
        </w:r>
        <w:r>
          <w:fldChar w:fldCharType="end"/>
        </w:r>
      </w:p>
    </w:sdtContent>
  </w:sdt>
  <w:p w:rsidR="00B0317B" w:rsidRDefault="00B031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32" w:rsidRDefault="00D94832" w:rsidP="00B0317B">
      <w:pPr>
        <w:spacing w:after="0" w:line="240" w:lineRule="auto"/>
      </w:pPr>
      <w:r>
        <w:separator/>
      </w:r>
    </w:p>
  </w:footnote>
  <w:footnote w:type="continuationSeparator" w:id="0">
    <w:p w:rsidR="00D94832" w:rsidRDefault="00D94832" w:rsidP="00B03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2008"/>
    <w:multiLevelType w:val="hybridMultilevel"/>
    <w:tmpl w:val="5C04772C"/>
    <w:lvl w:ilvl="0" w:tplc="621658B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E6D"/>
    <w:multiLevelType w:val="hybridMultilevel"/>
    <w:tmpl w:val="18500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6251D0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12EFD"/>
    <w:multiLevelType w:val="hybridMultilevel"/>
    <w:tmpl w:val="9C5AD6EC"/>
    <w:lvl w:ilvl="0" w:tplc="31F4B144">
      <w:numFmt w:val="bullet"/>
      <w:lvlText w:val=""/>
      <w:lvlJc w:val="left"/>
      <w:pPr>
        <w:ind w:left="81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1" w:tplc="04050001">
      <w:start w:val="1"/>
      <w:numFmt w:val="bullet"/>
      <w:lvlText w:val=""/>
      <w:lvlJc w:val="left"/>
      <w:pPr>
        <w:ind w:left="1176" w:hanging="348"/>
      </w:pPr>
      <w:rPr>
        <w:rFonts w:ascii="Symbol" w:hAnsi="Symbol" w:hint="default"/>
        <w:w w:val="100"/>
        <w:sz w:val="24"/>
        <w:szCs w:val="24"/>
        <w:lang w:val="cs-CZ" w:eastAsia="cs-CZ" w:bidi="cs-CZ"/>
      </w:rPr>
    </w:lvl>
    <w:lvl w:ilvl="2" w:tplc="2490FC10">
      <w:numFmt w:val="bullet"/>
      <w:lvlText w:val="•"/>
      <w:lvlJc w:val="left"/>
      <w:pPr>
        <w:ind w:left="2176" w:hanging="348"/>
      </w:pPr>
      <w:rPr>
        <w:rFonts w:hint="default"/>
        <w:lang w:val="cs-CZ" w:eastAsia="cs-CZ" w:bidi="cs-CZ"/>
      </w:rPr>
    </w:lvl>
    <w:lvl w:ilvl="3" w:tplc="B6F0C76C">
      <w:numFmt w:val="bullet"/>
      <w:lvlText w:val="•"/>
      <w:lvlJc w:val="left"/>
      <w:pPr>
        <w:ind w:left="3172" w:hanging="348"/>
      </w:pPr>
      <w:rPr>
        <w:rFonts w:hint="default"/>
        <w:lang w:val="cs-CZ" w:eastAsia="cs-CZ" w:bidi="cs-CZ"/>
      </w:rPr>
    </w:lvl>
    <w:lvl w:ilvl="4" w:tplc="2548A28C">
      <w:numFmt w:val="bullet"/>
      <w:lvlText w:val="•"/>
      <w:lvlJc w:val="left"/>
      <w:pPr>
        <w:ind w:left="4168" w:hanging="348"/>
      </w:pPr>
      <w:rPr>
        <w:rFonts w:hint="default"/>
        <w:lang w:val="cs-CZ" w:eastAsia="cs-CZ" w:bidi="cs-CZ"/>
      </w:rPr>
    </w:lvl>
    <w:lvl w:ilvl="5" w:tplc="410E2CBE">
      <w:numFmt w:val="bullet"/>
      <w:lvlText w:val="•"/>
      <w:lvlJc w:val="left"/>
      <w:pPr>
        <w:ind w:left="5165" w:hanging="348"/>
      </w:pPr>
      <w:rPr>
        <w:rFonts w:hint="default"/>
        <w:lang w:val="cs-CZ" w:eastAsia="cs-CZ" w:bidi="cs-CZ"/>
      </w:rPr>
    </w:lvl>
    <w:lvl w:ilvl="6" w:tplc="E4341C4C">
      <w:numFmt w:val="bullet"/>
      <w:lvlText w:val="•"/>
      <w:lvlJc w:val="left"/>
      <w:pPr>
        <w:ind w:left="6161" w:hanging="348"/>
      </w:pPr>
      <w:rPr>
        <w:rFonts w:hint="default"/>
        <w:lang w:val="cs-CZ" w:eastAsia="cs-CZ" w:bidi="cs-CZ"/>
      </w:rPr>
    </w:lvl>
    <w:lvl w:ilvl="7" w:tplc="13589684">
      <w:numFmt w:val="bullet"/>
      <w:lvlText w:val="•"/>
      <w:lvlJc w:val="left"/>
      <w:pPr>
        <w:ind w:left="7157" w:hanging="348"/>
      </w:pPr>
      <w:rPr>
        <w:rFonts w:hint="default"/>
        <w:lang w:val="cs-CZ" w:eastAsia="cs-CZ" w:bidi="cs-CZ"/>
      </w:rPr>
    </w:lvl>
    <w:lvl w:ilvl="8" w:tplc="EEC0D78C">
      <w:numFmt w:val="bullet"/>
      <w:lvlText w:val="•"/>
      <w:lvlJc w:val="left"/>
      <w:pPr>
        <w:ind w:left="8153" w:hanging="348"/>
      </w:pPr>
      <w:rPr>
        <w:rFonts w:hint="default"/>
        <w:lang w:val="cs-CZ" w:eastAsia="cs-CZ" w:bidi="cs-CZ"/>
      </w:rPr>
    </w:lvl>
  </w:abstractNum>
  <w:abstractNum w:abstractNumId="3" w15:restartNumberingAfterBreak="0">
    <w:nsid w:val="08B414D5"/>
    <w:multiLevelType w:val="hybridMultilevel"/>
    <w:tmpl w:val="E7E6EF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2E3D88"/>
    <w:multiLevelType w:val="hybridMultilevel"/>
    <w:tmpl w:val="B2504B5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1F4A3F"/>
    <w:multiLevelType w:val="hybridMultilevel"/>
    <w:tmpl w:val="4F76DE48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B4F03FC"/>
    <w:multiLevelType w:val="hybridMultilevel"/>
    <w:tmpl w:val="F52C42D6"/>
    <w:lvl w:ilvl="0" w:tplc="8988875A">
      <w:start w:val="1"/>
      <w:numFmt w:val="lowerLetter"/>
      <w:lvlText w:val="%1)"/>
      <w:lvlJc w:val="left"/>
      <w:pPr>
        <w:ind w:left="3240" w:hanging="360"/>
      </w:pPr>
    </w:lvl>
    <w:lvl w:ilvl="1" w:tplc="04050019">
      <w:start w:val="1"/>
      <w:numFmt w:val="lowerLetter"/>
      <w:lvlText w:val="%2."/>
      <w:lvlJc w:val="left"/>
      <w:pPr>
        <w:ind w:left="4167" w:hanging="360"/>
      </w:pPr>
    </w:lvl>
    <w:lvl w:ilvl="2" w:tplc="0405001B">
      <w:start w:val="1"/>
      <w:numFmt w:val="lowerRoman"/>
      <w:lvlText w:val="%3."/>
      <w:lvlJc w:val="right"/>
      <w:pPr>
        <w:ind w:left="4887" w:hanging="180"/>
      </w:pPr>
    </w:lvl>
    <w:lvl w:ilvl="3" w:tplc="0405000F">
      <w:start w:val="1"/>
      <w:numFmt w:val="decimal"/>
      <w:lvlText w:val="%4."/>
      <w:lvlJc w:val="left"/>
      <w:pPr>
        <w:ind w:left="5607" w:hanging="360"/>
      </w:pPr>
    </w:lvl>
    <w:lvl w:ilvl="4" w:tplc="04050019">
      <w:start w:val="1"/>
      <w:numFmt w:val="lowerLetter"/>
      <w:lvlText w:val="%5."/>
      <w:lvlJc w:val="left"/>
      <w:pPr>
        <w:ind w:left="6327" w:hanging="360"/>
      </w:pPr>
    </w:lvl>
    <w:lvl w:ilvl="5" w:tplc="0405001B">
      <w:start w:val="1"/>
      <w:numFmt w:val="lowerRoman"/>
      <w:lvlText w:val="%6."/>
      <w:lvlJc w:val="right"/>
      <w:pPr>
        <w:ind w:left="7047" w:hanging="180"/>
      </w:pPr>
    </w:lvl>
    <w:lvl w:ilvl="6" w:tplc="0405000F">
      <w:start w:val="1"/>
      <w:numFmt w:val="decimal"/>
      <w:lvlText w:val="%7."/>
      <w:lvlJc w:val="left"/>
      <w:pPr>
        <w:ind w:left="7767" w:hanging="360"/>
      </w:pPr>
    </w:lvl>
    <w:lvl w:ilvl="7" w:tplc="04050019">
      <w:start w:val="1"/>
      <w:numFmt w:val="lowerLetter"/>
      <w:lvlText w:val="%8."/>
      <w:lvlJc w:val="left"/>
      <w:pPr>
        <w:ind w:left="8487" w:hanging="360"/>
      </w:pPr>
    </w:lvl>
    <w:lvl w:ilvl="8" w:tplc="0405001B">
      <w:start w:val="1"/>
      <w:numFmt w:val="lowerRoman"/>
      <w:lvlText w:val="%9."/>
      <w:lvlJc w:val="right"/>
      <w:pPr>
        <w:ind w:left="9207" w:hanging="180"/>
      </w:pPr>
    </w:lvl>
  </w:abstractNum>
  <w:abstractNum w:abstractNumId="7" w15:restartNumberingAfterBreak="0">
    <w:nsid w:val="0F2B19F2"/>
    <w:multiLevelType w:val="hybridMultilevel"/>
    <w:tmpl w:val="6EA428C4"/>
    <w:lvl w:ilvl="0" w:tplc="364EA5FE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F2D1C"/>
    <w:multiLevelType w:val="hybridMultilevel"/>
    <w:tmpl w:val="95F2E9E4"/>
    <w:lvl w:ilvl="0" w:tplc="04050015">
      <w:start w:val="1"/>
      <w:numFmt w:val="upperLetter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EF4442"/>
    <w:multiLevelType w:val="hybridMultilevel"/>
    <w:tmpl w:val="35F0B9AA"/>
    <w:lvl w:ilvl="0" w:tplc="32D6A7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36646C"/>
    <w:multiLevelType w:val="hybridMultilevel"/>
    <w:tmpl w:val="A006AE8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1497B48"/>
    <w:multiLevelType w:val="hybridMultilevel"/>
    <w:tmpl w:val="A6AEF398"/>
    <w:lvl w:ilvl="0" w:tplc="0405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22035B2"/>
    <w:multiLevelType w:val="hybridMultilevel"/>
    <w:tmpl w:val="4FEC6A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54BDA"/>
    <w:multiLevelType w:val="hybridMultilevel"/>
    <w:tmpl w:val="4EB864D6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5943FA5"/>
    <w:multiLevelType w:val="hybridMultilevel"/>
    <w:tmpl w:val="AFBAE9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00993"/>
    <w:multiLevelType w:val="hybridMultilevel"/>
    <w:tmpl w:val="46463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7411B"/>
    <w:multiLevelType w:val="hybridMultilevel"/>
    <w:tmpl w:val="ED22BE48"/>
    <w:lvl w:ilvl="0" w:tplc="7C46E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817CB"/>
    <w:multiLevelType w:val="hybridMultilevel"/>
    <w:tmpl w:val="1DDA7A6E"/>
    <w:lvl w:ilvl="0" w:tplc="BD7A6B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F9E8E598">
      <w:start w:val="1"/>
      <w:numFmt w:val="upperLetter"/>
      <w:lvlText w:val="%5)"/>
      <w:lvlJc w:val="left"/>
      <w:pPr>
        <w:ind w:left="360" w:hanging="360"/>
      </w:pPr>
      <w:rPr>
        <w:rFonts w:hint="default"/>
        <w:b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24F9E"/>
    <w:multiLevelType w:val="hybridMultilevel"/>
    <w:tmpl w:val="A724A860"/>
    <w:lvl w:ilvl="0" w:tplc="0CE05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DC146AD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9A3E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2967356">
      <w:start w:val="5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9E8E598">
      <w:start w:val="1"/>
      <w:numFmt w:val="upperLetter"/>
      <w:lvlText w:val="%5)"/>
      <w:lvlJc w:val="left"/>
      <w:pPr>
        <w:ind w:left="3600" w:hanging="360"/>
      </w:pPr>
      <w:rPr>
        <w:rFonts w:hint="default"/>
        <w:b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A7ABB"/>
    <w:multiLevelType w:val="hybridMultilevel"/>
    <w:tmpl w:val="5114ED9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43E60"/>
    <w:multiLevelType w:val="hybridMultilevel"/>
    <w:tmpl w:val="1DDA7A6E"/>
    <w:lvl w:ilvl="0" w:tplc="BD7A6B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F9E8E598">
      <w:start w:val="1"/>
      <w:numFmt w:val="upperLetter"/>
      <w:lvlText w:val="%5)"/>
      <w:lvlJc w:val="left"/>
      <w:pPr>
        <w:ind w:left="644" w:hanging="360"/>
      </w:pPr>
      <w:rPr>
        <w:rFonts w:hint="default"/>
        <w:b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D4CA7"/>
    <w:multiLevelType w:val="hybridMultilevel"/>
    <w:tmpl w:val="195409B4"/>
    <w:lvl w:ilvl="0" w:tplc="7828338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BD7A6BA0">
      <w:start w:val="1"/>
      <w:numFmt w:val="upperLetter"/>
      <w:lvlText w:val="%2)"/>
      <w:lvlJc w:val="left"/>
      <w:pPr>
        <w:ind w:left="181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512C7E"/>
    <w:multiLevelType w:val="hybridMultilevel"/>
    <w:tmpl w:val="6882B006"/>
    <w:lvl w:ilvl="0" w:tplc="7B0CEF0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C476B"/>
    <w:multiLevelType w:val="hybridMultilevel"/>
    <w:tmpl w:val="85627C5C"/>
    <w:lvl w:ilvl="0" w:tplc="0405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  <w:w w:val="100"/>
        <w:sz w:val="24"/>
        <w:szCs w:val="24"/>
        <w:lang w:val="cs-CZ" w:eastAsia="cs-CZ" w:bidi="cs-CZ"/>
      </w:rPr>
    </w:lvl>
    <w:lvl w:ilvl="1" w:tplc="21589D20">
      <w:numFmt w:val="bullet"/>
      <w:lvlText w:val="•"/>
      <w:lvlJc w:val="left"/>
      <w:pPr>
        <w:ind w:left="2400" w:hanging="360"/>
      </w:pPr>
      <w:rPr>
        <w:rFonts w:hint="default"/>
        <w:lang w:val="cs-CZ" w:eastAsia="cs-CZ" w:bidi="cs-CZ"/>
      </w:rPr>
    </w:lvl>
    <w:lvl w:ilvl="2" w:tplc="5E346942">
      <w:numFmt w:val="bullet"/>
      <w:lvlText w:val="•"/>
      <w:lvlJc w:val="left"/>
      <w:pPr>
        <w:ind w:left="3261" w:hanging="360"/>
      </w:pPr>
      <w:rPr>
        <w:rFonts w:hint="default"/>
        <w:lang w:val="cs-CZ" w:eastAsia="cs-CZ" w:bidi="cs-CZ"/>
      </w:rPr>
    </w:lvl>
    <w:lvl w:ilvl="3" w:tplc="64741C8E">
      <w:numFmt w:val="bullet"/>
      <w:lvlText w:val="•"/>
      <w:lvlJc w:val="left"/>
      <w:pPr>
        <w:ind w:left="4121" w:hanging="360"/>
      </w:pPr>
      <w:rPr>
        <w:rFonts w:hint="default"/>
        <w:lang w:val="cs-CZ" w:eastAsia="cs-CZ" w:bidi="cs-CZ"/>
      </w:rPr>
    </w:lvl>
    <w:lvl w:ilvl="4" w:tplc="E2684838">
      <w:numFmt w:val="bullet"/>
      <w:lvlText w:val="•"/>
      <w:lvlJc w:val="left"/>
      <w:pPr>
        <w:ind w:left="4982" w:hanging="360"/>
      </w:pPr>
      <w:rPr>
        <w:rFonts w:hint="default"/>
        <w:lang w:val="cs-CZ" w:eastAsia="cs-CZ" w:bidi="cs-CZ"/>
      </w:rPr>
    </w:lvl>
    <w:lvl w:ilvl="5" w:tplc="FFCA885A">
      <w:numFmt w:val="bullet"/>
      <w:lvlText w:val="•"/>
      <w:lvlJc w:val="left"/>
      <w:pPr>
        <w:ind w:left="5843" w:hanging="360"/>
      </w:pPr>
      <w:rPr>
        <w:rFonts w:hint="default"/>
        <w:lang w:val="cs-CZ" w:eastAsia="cs-CZ" w:bidi="cs-CZ"/>
      </w:rPr>
    </w:lvl>
    <w:lvl w:ilvl="6" w:tplc="8B420BCC">
      <w:numFmt w:val="bullet"/>
      <w:lvlText w:val="•"/>
      <w:lvlJc w:val="left"/>
      <w:pPr>
        <w:ind w:left="6703" w:hanging="360"/>
      </w:pPr>
      <w:rPr>
        <w:rFonts w:hint="default"/>
        <w:lang w:val="cs-CZ" w:eastAsia="cs-CZ" w:bidi="cs-CZ"/>
      </w:rPr>
    </w:lvl>
    <w:lvl w:ilvl="7" w:tplc="06DA4BFA">
      <w:numFmt w:val="bullet"/>
      <w:lvlText w:val="•"/>
      <w:lvlJc w:val="left"/>
      <w:pPr>
        <w:ind w:left="7564" w:hanging="360"/>
      </w:pPr>
      <w:rPr>
        <w:rFonts w:hint="default"/>
        <w:lang w:val="cs-CZ" w:eastAsia="cs-CZ" w:bidi="cs-CZ"/>
      </w:rPr>
    </w:lvl>
    <w:lvl w:ilvl="8" w:tplc="155840A2">
      <w:numFmt w:val="bullet"/>
      <w:lvlText w:val="•"/>
      <w:lvlJc w:val="left"/>
      <w:pPr>
        <w:ind w:left="8425" w:hanging="360"/>
      </w:pPr>
      <w:rPr>
        <w:rFonts w:hint="default"/>
        <w:lang w:val="cs-CZ" w:eastAsia="cs-CZ" w:bidi="cs-CZ"/>
      </w:rPr>
    </w:lvl>
  </w:abstractNum>
  <w:abstractNum w:abstractNumId="24" w15:restartNumberingAfterBreak="0">
    <w:nsid w:val="6DCD2744"/>
    <w:multiLevelType w:val="hybridMultilevel"/>
    <w:tmpl w:val="C4326358"/>
    <w:lvl w:ilvl="0" w:tplc="C32ADD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C41052"/>
    <w:multiLevelType w:val="hybridMultilevel"/>
    <w:tmpl w:val="6E6EE4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659BD"/>
    <w:multiLevelType w:val="hybridMultilevel"/>
    <w:tmpl w:val="F75041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F3020"/>
    <w:multiLevelType w:val="hybridMultilevel"/>
    <w:tmpl w:val="81C6F04E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C6B028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90873C4"/>
    <w:multiLevelType w:val="hybridMultilevel"/>
    <w:tmpl w:val="DB920708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24"/>
  </w:num>
  <w:num w:numId="6">
    <w:abstractNumId w:val="26"/>
  </w:num>
  <w:num w:numId="7">
    <w:abstractNumId w:val="12"/>
  </w:num>
  <w:num w:numId="8">
    <w:abstractNumId w:val="14"/>
  </w:num>
  <w:num w:numId="9">
    <w:abstractNumId w:val="8"/>
  </w:num>
  <w:num w:numId="10">
    <w:abstractNumId w:val="19"/>
  </w:num>
  <w:num w:numId="11">
    <w:abstractNumId w:val="17"/>
  </w:num>
  <w:num w:numId="12">
    <w:abstractNumId w:val="7"/>
  </w:num>
  <w:num w:numId="13">
    <w:abstractNumId w:val="16"/>
  </w:num>
  <w:num w:numId="14">
    <w:abstractNumId w:val="6"/>
  </w:num>
  <w:num w:numId="15">
    <w:abstractNumId w:val="20"/>
  </w:num>
  <w:num w:numId="16">
    <w:abstractNumId w:val="0"/>
  </w:num>
  <w:num w:numId="17">
    <w:abstractNumId w:val="15"/>
  </w:num>
  <w:num w:numId="18">
    <w:abstractNumId w:val="22"/>
  </w:num>
  <w:num w:numId="19">
    <w:abstractNumId w:val="1"/>
  </w:num>
  <w:num w:numId="20">
    <w:abstractNumId w:val="28"/>
  </w:num>
  <w:num w:numId="21">
    <w:abstractNumId w:val="27"/>
  </w:num>
  <w:num w:numId="22">
    <w:abstractNumId w:val="13"/>
  </w:num>
  <w:num w:numId="23">
    <w:abstractNumId w:val="11"/>
  </w:num>
  <w:num w:numId="24">
    <w:abstractNumId w:val="4"/>
  </w:num>
  <w:num w:numId="25">
    <w:abstractNumId w:val="3"/>
  </w:num>
  <w:num w:numId="26">
    <w:abstractNumId w:val="25"/>
  </w:num>
  <w:num w:numId="27">
    <w:abstractNumId w:val="23"/>
  </w:num>
  <w:num w:numId="28">
    <w:abstractNumId w:val="2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B7"/>
    <w:rsid w:val="00004339"/>
    <w:rsid w:val="00043529"/>
    <w:rsid w:val="000F2BDC"/>
    <w:rsid w:val="001D3811"/>
    <w:rsid w:val="001E3BDE"/>
    <w:rsid w:val="001F1B99"/>
    <w:rsid w:val="00251359"/>
    <w:rsid w:val="002A741B"/>
    <w:rsid w:val="002C314C"/>
    <w:rsid w:val="002C541C"/>
    <w:rsid w:val="002D13B7"/>
    <w:rsid w:val="002E319A"/>
    <w:rsid w:val="002F390A"/>
    <w:rsid w:val="00334A13"/>
    <w:rsid w:val="00335478"/>
    <w:rsid w:val="003536D3"/>
    <w:rsid w:val="003811B7"/>
    <w:rsid w:val="003B1A9F"/>
    <w:rsid w:val="00417DF4"/>
    <w:rsid w:val="00420377"/>
    <w:rsid w:val="00462298"/>
    <w:rsid w:val="004802A2"/>
    <w:rsid w:val="00482312"/>
    <w:rsid w:val="0049732B"/>
    <w:rsid w:val="004C17A9"/>
    <w:rsid w:val="004F54BC"/>
    <w:rsid w:val="005417D2"/>
    <w:rsid w:val="005428F2"/>
    <w:rsid w:val="005475B7"/>
    <w:rsid w:val="00550070"/>
    <w:rsid w:val="0055696C"/>
    <w:rsid w:val="00582E43"/>
    <w:rsid w:val="005B44DE"/>
    <w:rsid w:val="005B7DA8"/>
    <w:rsid w:val="005E0C34"/>
    <w:rsid w:val="005F1677"/>
    <w:rsid w:val="006031DA"/>
    <w:rsid w:val="00653D76"/>
    <w:rsid w:val="006A1D57"/>
    <w:rsid w:val="007317D5"/>
    <w:rsid w:val="00743D56"/>
    <w:rsid w:val="00744C46"/>
    <w:rsid w:val="00744C95"/>
    <w:rsid w:val="00787CE0"/>
    <w:rsid w:val="007E4229"/>
    <w:rsid w:val="008037A9"/>
    <w:rsid w:val="0084130A"/>
    <w:rsid w:val="00895335"/>
    <w:rsid w:val="008A0199"/>
    <w:rsid w:val="008A4B99"/>
    <w:rsid w:val="0090256A"/>
    <w:rsid w:val="00932B3C"/>
    <w:rsid w:val="00940E1C"/>
    <w:rsid w:val="00943451"/>
    <w:rsid w:val="00993CB9"/>
    <w:rsid w:val="009F6D83"/>
    <w:rsid w:val="00A05CD1"/>
    <w:rsid w:val="00A10B8C"/>
    <w:rsid w:val="00A248D7"/>
    <w:rsid w:val="00A44C3C"/>
    <w:rsid w:val="00AB0349"/>
    <w:rsid w:val="00AB7298"/>
    <w:rsid w:val="00B0317B"/>
    <w:rsid w:val="00B13418"/>
    <w:rsid w:val="00B45880"/>
    <w:rsid w:val="00B45DCD"/>
    <w:rsid w:val="00B47678"/>
    <w:rsid w:val="00B51DE7"/>
    <w:rsid w:val="00B56B17"/>
    <w:rsid w:val="00BA353A"/>
    <w:rsid w:val="00BB05A1"/>
    <w:rsid w:val="00BE2FB3"/>
    <w:rsid w:val="00C5662A"/>
    <w:rsid w:val="00CC5578"/>
    <w:rsid w:val="00CC7CC0"/>
    <w:rsid w:val="00CD6748"/>
    <w:rsid w:val="00CF2D93"/>
    <w:rsid w:val="00CF7F8B"/>
    <w:rsid w:val="00D20523"/>
    <w:rsid w:val="00D94832"/>
    <w:rsid w:val="00D94E2E"/>
    <w:rsid w:val="00DD6DB2"/>
    <w:rsid w:val="00EA5478"/>
    <w:rsid w:val="00EB3608"/>
    <w:rsid w:val="00EC2FBC"/>
    <w:rsid w:val="00EF1F13"/>
    <w:rsid w:val="00F264D4"/>
    <w:rsid w:val="00F537A7"/>
    <w:rsid w:val="00F605B1"/>
    <w:rsid w:val="00F90085"/>
    <w:rsid w:val="00F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A5B7DC-60DA-40CE-B1E5-8D0CD42A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0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203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17B"/>
  </w:style>
  <w:style w:type="paragraph" w:styleId="Zpat">
    <w:name w:val="footer"/>
    <w:basedOn w:val="Normln"/>
    <w:link w:val="ZpatChar"/>
    <w:uiPriority w:val="99"/>
    <w:unhideWhenUsed/>
    <w:rsid w:val="00B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17B"/>
  </w:style>
  <w:style w:type="paragraph" w:styleId="Odstavecseseznamem">
    <w:name w:val="List Paragraph"/>
    <w:basedOn w:val="Normln"/>
    <w:uiPriority w:val="1"/>
    <w:qFormat/>
    <w:rsid w:val="00B13418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2Char">
    <w:name w:val="Nadpis 2 Char"/>
    <w:basedOn w:val="Standardnpsmoodstavce"/>
    <w:link w:val="Nadpis2"/>
    <w:rsid w:val="00420377"/>
    <w:rPr>
      <w:rFonts w:ascii="Times New Roman" w:eastAsia="Times New Roman" w:hAnsi="Times New Roman" w:cs="Times New Roman"/>
      <w:b/>
      <w:bCs/>
      <w:smallCaps/>
      <w:sz w:val="20"/>
      <w:szCs w:val="20"/>
      <w:lang w:eastAsia="cs-CZ"/>
    </w:rPr>
  </w:style>
  <w:style w:type="character" w:styleId="Hypertextovodkaz">
    <w:name w:val="Hyperlink"/>
    <w:rsid w:val="00420377"/>
    <w:rPr>
      <w:color w:val="0000FF"/>
      <w:u w:val="single"/>
    </w:rPr>
  </w:style>
  <w:style w:type="paragraph" w:styleId="Normlnweb">
    <w:name w:val="Normal (Web)"/>
    <w:basedOn w:val="Normln"/>
    <w:rsid w:val="0042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03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03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203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420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420377"/>
    <w:pPr>
      <w:spacing w:after="120"/>
    </w:pPr>
  </w:style>
  <w:style w:type="paragraph" w:customStyle="1" w:styleId="TableContents">
    <w:name w:val="Table Contents"/>
    <w:basedOn w:val="Standard"/>
    <w:rsid w:val="0042037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r-stredocesky.cz/web/zivotni-prostredi/ev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tace.kr-stredocesky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stredoces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tace.kr-stredoces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FB19-8AA1-4F87-A5C9-79D398EF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5965</Words>
  <Characters>35194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Škaloudová Věra</cp:lastModifiedBy>
  <cp:revision>3</cp:revision>
  <cp:lastPrinted>2020-12-17T07:47:00Z</cp:lastPrinted>
  <dcterms:created xsi:type="dcterms:W3CDTF">2021-12-13T09:14:00Z</dcterms:created>
  <dcterms:modified xsi:type="dcterms:W3CDTF">2021-12-13T09:37:00Z</dcterms:modified>
</cp:coreProperties>
</file>